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EC" w:rsidRDefault="00117DEC" w:rsidP="00223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1323975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833" w:rsidRPr="00CC30E6" w:rsidRDefault="00036833" w:rsidP="0003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E6">
        <w:rPr>
          <w:rFonts w:ascii="Times New Roman" w:hAnsi="Times New Roman" w:cs="Times New Roman"/>
          <w:b/>
          <w:sz w:val="28"/>
          <w:szCs w:val="28"/>
        </w:rPr>
        <w:t>СОБРАНИЕ ДЕПУТАТОВ ПОСЁЛКА ИВАНИНО</w:t>
      </w:r>
    </w:p>
    <w:p w:rsidR="00036833" w:rsidRPr="00CC30E6" w:rsidRDefault="00036833" w:rsidP="0003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E6">
        <w:rPr>
          <w:rFonts w:ascii="Times New Roman" w:hAnsi="Times New Roman" w:cs="Times New Roman"/>
          <w:b/>
          <w:sz w:val="28"/>
          <w:szCs w:val="28"/>
        </w:rPr>
        <w:t>КУРЧАТОВСКОГО РАЙОНА КУРСКОЙ ОБЛАСТИ</w:t>
      </w:r>
    </w:p>
    <w:p w:rsidR="00036833" w:rsidRPr="00CC30E6" w:rsidRDefault="00036833" w:rsidP="00036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6833" w:rsidRPr="00CC30E6" w:rsidRDefault="00036833" w:rsidP="0003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0E6">
        <w:rPr>
          <w:rFonts w:ascii="Times New Roman" w:hAnsi="Times New Roman" w:cs="Times New Roman"/>
          <w:sz w:val="24"/>
          <w:szCs w:val="24"/>
        </w:rPr>
        <w:t>«</w:t>
      </w:r>
      <w:r w:rsidR="00C36473" w:rsidRPr="00CC30E6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C36473" w:rsidRPr="00CC30E6">
        <w:rPr>
          <w:rFonts w:ascii="Times New Roman" w:hAnsi="Times New Roman" w:cs="Times New Roman"/>
          <w:sz w:val="24"/>
          <w:szCs w:val="24"/>
        </w:rPr>
        <w:t xml:space="preserve"> </w:t>
      </w:r>
      <w:r w:rsidRPr="00CC30E6">
        <w:rPr>
          <w:rFonts w:ascii="Times New Roman" w:hAnsi="Times New Roman" w:cs="Times New Roman"/>
          <w:sz w:val="24"/>
          <w:szCs w:val="24"/>
        </w:rPr>
        <w:t>» ию</w:t>
      </w:r>
      <w:r w:rsidR="0048790B" w:rsidRPr="00CC30E6">
        <w:rPr>
          <w:rFonts w:ascii="Times New Roman" w:hAnsi="Times New Roman" w:cs="Times New Roman"/>
          <w:sz w:val="24"/>
          <w:szCs w:val="24"/>
        </w:rPr>
        <w:t>н</w:t>
      </w:r>
      <w:r w:rsidRPr="00CC30E6">
        <w:rPr>
          <w:rFonts w:ascii="Times New Roman" w:hAnsi="Times New Roman" w:cs="Times New Roman"/>
          <w:sz w:val="24"/>
          <w:szCs w:val="24"/>
        </w:rPr>
        <w:t>я 201</w:t>
      </w:r>
      <w:r w:rsidR="0048790B" w:rsidRPr="00CC30E6">
        <w:rPr>
          <w:rFonts w:ascii="Times New Roman" w:hAnsi="Times New Roman" w:cs="Times New Roman"/>
          <w:sz w:val="24"/>
          <w:szCs w:val="24"/>
        </w:rPr>
        <w:t>5</w:t>
      </w:r>
      <w:r w:rsidRPr="00CC30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C36473" w:rsidRPr="00CC30E6">
        <w:rPr>
          <w:rFonts w:ascii="Times New Roman" w:hAnsi="Times New Roman" w:cs="Times New Roman"/>
          <w:sz w:val="24"/>
          <w:szCs w:val="24"/>
        </w:rPr>
        <w:t xml:space="preserve">                            № 15</w:t>
      </w:r>
    </w:p>
    <w:p w:rsidR="00370CCC" w:rsidRPr="00CC30E6" w:rsidRDefault="00370CCC" w:rsidP="0022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73" w:rsidRPr="00CC30E6" w:rsidRDefault="00987973" w:rsidP="0022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E6">
        <w:rPr>
          <w:rFonts w:ascii="Times New Roman" w:hAnsi="Times New Roman" w:cs="Times New Roman"/>
          <w:sz w:val="24"/>
          <w:szCs w:val="24"/>
        </w:rPr>
        <w:t>О передаче полномочий</w:t>
      </w:r>
    </w:p>
    <w:p w:rsidR="00B77BD0" w:rsidRPr="00CC30E6" w:rsidRDefault="00987973" w:rsidP="00B7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="00B77BD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</w:t>
      </w:r>
    </w:p>
    <w:p w:rsidR="00223229" w:rsidRPr="00CC30E6" w:rsidRDefault="00B77BD0" w:rsidP="00B7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</w:t>
      </w:r>
    </w:p>
    <w:p w:rsidR="00B77BD0" w:rsidRPr="00CC30E6" w:rsidRDefault="00B77BD0" w:rsidP="00B7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94" w:rsidRPr="00CC30E6" w:rsidRDefault="00EF16FD" w:rsidP="00EF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внешнего муниципального финансового контроля, а также в соответствии со ст. 38 Федерального закона от 06.10.2003г. №131-ФЗ «Об общих принципах организации местного самоуправления в Российской Федерации», ч.</w:t>
      </w:r>
      <w:r w:rsidRPr="00CC30E6">
        <w:rPr>
          <w:rFonts w:ascii="Times New Roman" w:hAnsi="Times New Roman" w:cs="Times New Roman"/>
          <w:sz w:val="24"/>
          <w:szCs w:val="24"/>
        </w:rPr>
        <w:t xml:space="preserve">11. ст.3 Федерального закона от 07.02.2011г. №6-ФЗ </w:t>
      </w:r>
      <w:hyperlink r:id="rId6" w:history="1">
        <w:r w:rsidRPr="00CC30E6">
          <w:rPr>
            <w:rFonts w:ascii="Times New Roman" w:hAnsi="Times New Roman" w:cs="Times New Roman"/>
            <w:iCs/>
            <w:sz w:val="24"/>
            <w:szCs w:val="24"/>
          </w:rPr>
  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  </w:r>
      </w:hyperlink>
      <w:r w:rsidR="00984194" w:rsidRPr="00CC30E6">
        <w:rPr>
          <w:rFonts w:ascii="Times New Roman" w:hAnsi="Times New Roman" w:cs="Times New Roman"/>
          <w:sz w:val="24"/>
          <w:szCs w:val="24"/>
        </w:rPr>
        <w:t>Собрание</w:t>
      </w:r>
      <w:r w:rsidR="00987973" w:rsidRPr="00CC30E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984194" w:rsidRPr="00CC30E6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решило:</w:t>
      </w:r>
    </w:p>
    <w:p w:rsidR="00223229" w:rsidRPr="00CC30E6" w:rsidRDefault="00223229" w:rsidP="0022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91" w:rsidRPr="00CC30E6" w:rsidRDefault="00984194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CC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осуществлению внешнего муниципального финансового контроля муниципального образования «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370CC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Курчатовского района Курской области 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району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«Курчатовский район» Курской области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91" w:rsidRPr="00CC30E6" w:rsidRDefault="00A11C91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Размер межбюджетных трансфертов, пред</w:t>
      </w:r>
      <w:r w:rsidR="0098419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оставляемых бюджету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8419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«Курчатовский район» Курской области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полномочий, указанных в пунк</w:t>
      </w:r>
      <w:r w:rsidR="0098419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1 настоящего решения, на </w:t>
      </w:r>
      <w:r w:rsidR="0048790B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8419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________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A11C91" w:rsidRPr="00CC30E6" w:rsidRDefault="00984194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Утвердить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иных межбюджетных трансфертов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районному бюджету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Курчатовского района Курской области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полномочий, указанных в пункте 1 настоящего решения (Приложение </w:t>
      </w:r>
      <w:r w:rsidR="00370CC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A11C91" w:rsidRPr="00CC30E6" w:rsidRDefault="00807D51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Утвердитьпроект соглашения о передаче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мочий 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 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(Приложение </w:t>
      </w:r>
      <w:r w:rsidR="00370CC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A11C91" w:rsidRPr="00CC30E6" w:rsidRDefault="00807D51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Собранию Депутатов 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соглашение о передаче осуществления полномочий, указанных в пункте 1 настоящего р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ешения, с Представительным Собранием Курчатовского района Курской области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91" w:rsidRPr="00CC30E6" w:rsidRDefault="00807D51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Контроль за исполнением р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возложить на </w:t>
      </w:r>
      <w:r w:rsidR="0003683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036833" w:rsidRPr="00CC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Чуйкину</w:t>
      </w:r>
      <w:proofErr w:type="spellEnd"/>
      <w:r w:rsidR="00036833" w:rsidRPr="00CC30E6">
        <w:rPr>
          <w:rFonts w:ascii="Times New Roman" w:hAnsi="Times New Roman" w:cs="Times New Roman"/>
          <w:sz w:val="24"/>
          <w:szCs w:val="24"/>
        </w:rPr>
        <w:t xml:space="preserve"> В.А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3A3" w:rsidRPr="00CC30E6" w:rsidRDefault="000223F8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Решение вступает в силу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и подлежит официальному опубликованию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90B" w:rsidRPr="00CC30E6" w:rsidRDefault="0048790B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33" w:rsidRPr="00CC30E6" w:rsidRDefault="0003683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33" w:rsidRPr="00CC30E6" w:rsidRDefault="00036833" w:rsidP="0003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6">
        <w:rPr>
          <w:rFonts w:ascii="Times New Roman" w:hAnsi="Times New Roman" w:cs="Times New Roman"/>
          <w:sz w:val="24"/>
          <w:szCs w:val="24"/>
        </w:rPr>
        <w:t xml:space="preserve">Глава посёлка </w:t>
      </w:r>
      <w:proofErr w:type="spellStart"/>
      <w:r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036833" w:rsidRPr="00CC30E6" w:rsidRDefault="00036833" w:rsidP="0003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6"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CC30E6">
        <w:rPr>
          <w:rFonts w:ascii="Times New Roman" w:hAnsi="Times New Roman" w:cs="Times New Roman"/>
          <w:sz w:val="24"/>
          <w:szCs w:val="24"/>
        </w:rPr>
        <w:tab/>
      </w:r>
      <w:r w:rsidRPr="00CC30E6">
        <w:rPr>
          <w:rFonts w:ascii="Times New Roman" w:hAnsi="Times New Roman" w:cs="Times New Roman"/>
          <w:sz w:val="24"/>
          <w:szCs w:val="24"/>
        </w:rPr>
        <w:tab/>
      </w:r>
      <w:r w:rsidRPr="00CC30E6">
        <w:rPr>
          <w:rFonts w:ascii="Times New Roman" w:hAnsi="Times New Roman" w:cs="Times New Roman"/>
          <w:sz w:val="24"/>
          <w:szCs w:val="24"/>
        </w:rPr>
        <w:tab/>
      </w:r>
      <w:r w:rsidRPr="00CC30E6">
        <w:rPr>
          <w:rFonts w:ascii="Times New Roman" w:hAnsi="Times New Roman" w:cs="Times New Roman"/>
          <w:sz w:val="24"/>
          <w:szCs w:val="24"/>
        </w:rPr>
        <w:tab/>
      </w:r>
      <w:r w:rsidRPr="00CC30E6">
        <w:rPr>
          <w:rFonts w:ascii="Times New Roman" w:hAnsi="Times New Roman" w:cs="Times New Roman"/>
          <w:sz w:val="24"/>
          <w:szCs w:val="24"/>
        </w:rPr>
        <w:tab/>
      </w:r>
      <w:r w:rsidRPr="00CC30E6">
        <w:rPr>
          <w:rFonts w:ascii="Times New Roman" w:hAnsi="Times New Roman" w:cs="Times New Roman"/>
          <w:sz w:val="24"/>
          <w:szCs w:val="24"/>
        </w:rPr>
        <w:tab/>
      </w:r>
      <w:r w:rsidRPr="00CC30E6">
        <w:rPr>
          <w:rFonts w:ascii="Times New Roman" w:hAnsi="Times New Roman" w:cs="Times New Roman"/>
          <w:sz w:val="24"/>
          <w:szCs w:val="24"/>
        </w:rPr>
        <w:tab/>
        <w:t xml:space="preserve">В. П. </w:t>
      </w:r>
      <w:proofErr w:type="spellStart"/>
      <w:r w:rsidRPr="00CC30E6">
        <w:rPr>
          <w:rFonts w:ascii="Times New Roman" w:hAnsi="Times New Roman" w:cs="Times New Roman"/>
          <w:sz w:val="24"/>
          <w:szCs w:val="24"/>
        </w:rPr>
        <w:t>Пыхтин</w:t>
      </w:r>
      <w:proofErr w:type="spellEnd"/>
      <w:r w:rsidRPr="00CC30E6">
        <w:rPr>
          <w:rFonts w:ascii="Times New Roman" w:hAnsi="Times New Roman" w:cs="Times New Roman"/>
          <w:sz w:val="24"/>
          <w:szCs w:val="24"/>
        </w:rPr>
        <w:t>.</w:t>
      </w:r>
    </w:p>
    <w:p w:rsidR="00223229" w:rsidRPr="00CC30E6" w:rsidRDefault="00223229" w:rsidP="0003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03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90B" w:rsidRPr="00CC30E6" w:rsidRDefault="0048790B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91" w:rsidRPr="00CC30E6" w:rsidRDefault="009C73A3" w:rsidP="0022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223229" w:rsidRPr="00CC30E6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036833" w:rsidRPr="00CC30E6" w:rsidRDefault="000223F8" w:rsidP="002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  <w:r w:rsidR="00223229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03683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3F8" w:rsidRPr="00CC30E6" w:rsidRDefault="000223F8" w:rsidP="002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Курской области</w:t>
      </w:r>
    </w:p>
    <w:p w:rsidR="00A11C91" w:rsidRPr="00CC30E6" w:rsidRDefault="00223229" w:rsidP="002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</w:t>
      </w:r>
      <w:r w:rsidR="00C3647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proofErr w:type="gramEnd"/>
      <w:r w:rsidR="00C3647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</w:t>
      </w:r>
    </w:p>
    <w:p w:rsidR="00223229" w:rsidRPr="00CC30E6" w:rsidRDefault="00223229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C91" w:rsidRPr="00CC30E6" w:rsidRDefault="00A11C91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11C91" w:rsidRPr="00CC30E6" w:rsidRDefault="00A11C91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иных межбюдж</w:t>
      </w:r>
      <w:r w:rsidR="000223F8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етных трансфертов бюджету</w:t>
      </w: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0223F8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«Курчатовский район» Курской области</w:t>
      </w: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</w:t>
      </w:r>
      <w:r w:rsidR="000223F8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</w:t>
      </w:r>
      <w:r w:rsidR="00036833" w:rsidRPr="00CC30E6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spellStart"/>
      <w:r w:rsidR="00036833" w:rsidRPr="00CC30E6">
        <w:rPr>
          <w:rFonts w:ascii="Times New Roman" w:hAnsi="Times New Roman" w:cs="Times New Roman"/>
          <w:b/>
          <w:sz w:val="24"/>
          <w:szCs w:val="24"/>
        </w:rPr>
        <w:t>Иванино</w:t>
      </w:r>
      <w:proofErr w:type="spellEnd"/>
      <w:r w:rsidR="000223F8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Курчатовского района Курской области</w:t>
      </w: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осуществление </w:t>
      </w:r>
      <w:r w:rsidR="000223F8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полномочий</w:t>
      </w: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осуществлению внешнего муниципального финансового контроля</w:t>
      </w:r>
      <w:r w:rsidR="000223F8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36833" w:rsidRPr="00CC30E6">
        <w:rPr>
          <w:rFonts w:ascii="Times New Roman" w:hAnsi="Times New Roman" w:cs="Times New Roman"/>
          <w:b/>
          <w:sz w:val="24"/>
          <w:szCs w:val="24"/>
        </w:rPr>
        <w:t xml:space="preserve">поселке </w:t>
      </w:r>
      <w:proofErr w:type="spellStart"/>
      <w:r w:rsidR="00036833" w:rsidRPr="00CC30E6">
        <w:rPr>
          <w:rFonts w:ascii="Times New Roman" w:hAnsi="Times New Roman" w:cs="Times New Roman"/>
          <w:b/>
          <w:sz w:val="24"/>
          <w:szCs w:val="24"/>
        </w:rPr>
        <w:t>Иванино</w:t>
      </w:r>
      <w:proofErr w:type="spellEnd"/>
      <w:r w:rsidR="00036833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23F8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Курчатовского района Курской области</w:t>
      </w: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11C91" w:rsidRPr="00CC30E6" w:rsidRDefault="00A11C91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Порядок предоставления иных межбюджетных </w:t>
      </w:r>
      <w:r w:rsidR="000223F8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бюджету 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223F8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«Курчатовский район» Курской области (далее-районного бюджета) из бюджета МО «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0223F8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Курчатовского района Курской области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поселение) на осуществлени</w:t>
      </w:r>
      <w:r w:rsidR="005A797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полномочий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осуществлению внешнего муниципального финансового контроля (далее – Порядок) разработан в целях установления методики расчета, порядка перечисления указанных межбюджетных трансфертов и использования средств бюджета поселения, направляемых на финансовое обеспечение осуществления переданных полномочий.</w:t>
      </w:r>
    </w:p>
    <w:p w:rsidR="00A11C91" w:rsidRPr="00CC30E6" w:rsidRDefault="00A11C91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Межбюджетные трансферты из бюджета поселения на осуществлени</w:t>
      </w:r>
      <w:r w:rsidR="005A797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полномочий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осуществлению внешнего муниципального финансового контроля предусматриваются в бюджете поселения на очередной финансовый год (очередной финансовый год и плановый период) в объеме, утвержденном решением о бюджете поселения на очередной финансовый год (очередной финансовый год и плановый период), и предоставляются за счет собственных доходов бюджета поселения на основании заключенного соглаш</w:t>
      </w:r>
      <w:r w:rsidR="005A797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между Собранием Депутатов </w:t>
      </w:r>
      <w:r w:rsidR="00036833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036833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03683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97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Курской области и Представительным Собранием Курчатовского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A797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91" w:rsidRPr="00CC30E6" w:rsidRDefault="00A11C91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Межбюджетные трансферты из бюджета поселения на осуществлени</w:t>
      </w:r>
      <w:r w:rsidR="00180E2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полномочий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осуществлению внешнего муниципального финансового контроля перечисляются</w:t>
      </w:r>
      <w:r w:rsidR="00180E2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районный бюджет</w:t>
      </w:r>
      <w:r w:rsidR="00D7591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1-ое полугодие</w:t>
      </w:r>
      <w:r w:rsidR="00180E2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1/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</w:t>
      </w:r>
      <w:r w:rsidR="00180E2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 предусмотренной на эти цели в текущем финансовом году</w:t>
      </w:r>
      <w:r w:rsidR="00D7591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80E2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 января текущего года и за 2-ое полугодие в размере </w:t>
      </w:r>
      <w:r w:rsidR="00D7591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1/2</w:t>
      </w:r>
      <w:r w:rsidR="00180E2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годовой суммы – не позднее 15 ию</w:t>
      </w:r>
      <w:r w:rsidR="00D7591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0E2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591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91" w:rsidRPr="00CC30E6" w:rsidRDefault="00A11C91" w:rsidP="0022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Объем межбюджетных трансфертов из бюджета</w:t>
      </w:r>
      <w:r w:rsidR="00D7591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районный бюджет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переданны</w:t>
      </w:r>
      <w:r w:rsidR="00D7591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полномочий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осуществлению внешнего муниципального финансового контроля, определяется как сумма следующих слагаемых: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Vmt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Vr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Vex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Vr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расходы на осуществление ревизионной деятельности;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Vex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расходы на осуществление экспертной деятельности;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осуществление ревизионной деятельности определяются по следующей формуле: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Vr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Rot_r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Iot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Kor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Rpr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Rot_r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Стандартные расходы на оплату труда для осуществления ревизионной работы. Определяются исходя из размера денежного содержания одного работни</w:t>
      </w:r>
      <w:r w:rsidR="00D7591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Контрольно-счетной палаты Курчатовского района Курской области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страховых взносов, непосредственно осуществляющего исполнение полномочия в расчете на год и доли его рабочего времени, затраченного на осуществление указанных полномочий.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Iot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Индекс роста оплаты труда. Определяется как планируемый темп роста среднего должностного оклада мун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служащих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«Курчатовский район» Курской области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году по сравнению с предыдущим годом. Темп роста среднего должностного оклада мун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служащих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«Курчатовский район» Курской области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размере, запланированном при составлении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Kor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объема работ. Определяется как отношение произведения кассовых расходов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 за </w:t>
      </w:r>
      <w:proofErr w:type="gramStart"/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 финансовый</w:t>
      </w:r>
      <w:proofErr w:type="gramEnd"/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числа поселений в составе района к сумме расходов бюджетов все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поселений района за отчетный финансовый год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расчете не учитываются расходы поселений за счет субсидий из вышестоящих бюджетов на капитальный ремонт многоквартирных домов и переселение гражда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из аварийного жилищного фонда, </w:t>
      </w:r>
      <w:r w:rsidR="001C3230" w:rsidRPr="00CC3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газопроводов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Rpr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Прочие расходы. Включают в себя расходы на материально-техническое обеспечение и транспортные расходы в расчёте на количество работников, осуществляющих исполнение переданных полномочий.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осуществление экспертной деятельности определяются по следующей формуле: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Vex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Rot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Iot</w:t>
      </w:r>
      <w:proofErr w:type="spellEnd"/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Rot_ex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Стандартные расходы на оплату труда и (или) привлечение специалистов на договорной основе для осуществления экспертной работы.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расходы на оплату труда для осуществления экспертной раб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устанавливаются в размере </w:t>
      </w:r>
      <w:r w:rsidR="001C3230" w:rsidRPr="00CC3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C3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000 руб.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роста оплаты труда равен 1.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C3230" w:rsidRPr="00CC30E6" w:rsidRDefault="001C3230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30" w:rsidRPr="00CC30E6" w:rsidRDefault="001C3230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30" w:rsidRPr="00CC30E6" w:rsidRDefault="001C3230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30" w:rsidRPr="00CC30E6" w:rsidRDefault="001C3230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30" w:rsidRPr="00CC30E6" w:rsidRDefault="001C3230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30" w:rsidRPr="00CC30E6" w:rsidRDefault="001C3230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30" w:rsidRPr="00CC30E6" w:rsidRDefault="001C3230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A3" w:rsidRPr="00CC30E6" w:rsidRDefault="009C73A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A3" w:rsidRPr="00CC30E6" w:rsidRDefault="009C73A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A3" w:rsidRPr="00CC30E6" w:rsidRDefault="009C73A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A3" w:rsidRPr="00CC30E6" w:rsidRDefault="009C73A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A3" w:rsidRPr="00CC30E6" w:rsidRDefault="009C73A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A3" w:rsidRPr="00CC30E6" w:rsidRDefault="009C73A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A3" w:rsidRPr="00CC30E6" w:rsidRDefault="009C73A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29" w:rsidRPr="00CC30E6" w:rsidRDefault="0022322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A3" w:rsidRPr="00CC30E6" w:rsidRDefault="009C73A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30" w:rsidRPr="00CC30E6" w:rsidRDefault="001C3230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91" w:rsidRPr="00CC30E6" w:rsidRDefault="00A11C91" w:rsidP="002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23229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1C91" w:rsidRPr="00CC30E6" w:rsidRDefault="00A11C91" w:rsidP="002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9C73A3" w:rsidRPr="00CC30E6" w:rsidRDefault="009C73A3" w:rsidP="002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C40454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C40454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A11C91" w:rsidRPr="00CC30E6" w:rsidRDefault="001C3230" w:rsidP="002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Курской области</w:t>
      </w:r>
    </w:p>
    <w:p w:rsidR="00A11C91" w:rsidRPr="00CC30E6" w:rsidRDefault="00223229" w:rsidP="002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647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C3647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 15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11C91" w:rsidRPr="00CC30E6" w:rsidRDefault="00A11C91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A11C91" w:rsidRPr="00CC30E6" w:rsidRDefault="001C3230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осуществлению</w:t>
      </w:r>
    </w:p>
    <w:p w:rsidR="00A11C91" w:rsidRPr="00CC30E6" w:rsidRDefault="00A11C91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муниципального 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r w:rsidR="001C3230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23229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«____» ________ 2015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230" w:rsidRPr="00CC30E6" w:rsidRDefault="001C3230" w:rsidP="00C404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C40454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C40454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 в лице Председателя</w:t>
      </w:r>
      <w:r w:rsidR="00C4045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Данильченко Таисии Николаевны, 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муниципального образования «</w:t>
      </w:r>
      <w:r w:rsidR="00C40454" w:rsidRPr="00CC30E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C40454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Курчатовского района Курской области</w:t>
      </w:r>
      <w:r w:rsidR="009D55BA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Представительное Собрание Курчатовского района Курской области в лице Председателя </w:t>
      </w:r>
      <w:proofErr w:type="spellStart"/>
      <w:r w:rsidR="009D55BA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Воробина</w:t>
      </w:r>
      <w:proofErr w:type="spellEnd"/>
      <w:r w:rsidR="009D55BA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Ивановича, действующего на основании Положения, с другой стороны, именуемый в дальнейшем Стороны, заключили настоящее соглашение о нижеследующем:</w:t>
      </w:r>
    </w:p>
    <w:p w:rsidR="00A11C91" w:rsidRPr="00CC30E6" w:rsidRDefault="00A11C91" w:rsidP="002232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Предмет соглашения</w:t>
      </w:r>
    </w:p>
    <w:p w:rsidR="009D55BA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Предметом настоящего Соглашения является</w:t>
      </w:r>
      <w:r w:rsidR="009D55BA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Собранием Депутатов </w:t>
      </w:r>
      <w:r w:rsidR="00C40454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C40454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C4045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BA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Курской области (далее-Собрание Депутатов) контрольно-счетной палате Курчатовского района Курской области (далее-контрольно-счетная палата) полномочий внешнего муниципального финансового контроля.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Контрольно-счетной палате передаются следу</w:t>
      </w:r>
      <w:r w:rsidR="006161B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полномочия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внешней проверки годового отчета об исполнении бюджета поселения;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экспертизы проекта решения о бюджете поселения;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экспертиз проектов решений о внесении изменений в бюджет поселения;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проверок или ревизий деятельности организаций, использующих средства бюджета поселения и (или) имущество, находящеес</w:t>
      </w:r>
      <w:r w:rsidR="006161B3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собственности поселения;</w:t>
      </w:r>
    </w:p>
    <w:p w:rsidR="006161B3" w:rsidRPr="00CC30E6" w:rsidRDefault="006161B3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аудита в сфере закупок для муниципальных нужд, в соответствии со ст. 98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223229" w:rsidRPr="00CC30E6" w:rsidRDefault="00223229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C91" w:rsidRPr="00CC30E6" w:rsidRDefault="002C3D6B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Права и обязанности сторон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2C3D6B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палата:</w:t>
      </w:r>
    </w:p>
    <w:p w:rsidR="002C3D6B" w:rsidRPr="00CC30E6" w:rsidRDefault="002C3D6B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сроки.</w:t>
      </w:r>
    </w:p>
    <w:p w:rsidR="002C3D6B" w:rsidRPr="00CC30E6" w:rsidRDefault="002C3D6B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имущество поселения, по вопросам, рассмотрение которых необходимо для составления заключения на указанный годовой отчет.</w:t>
      </w:r>
    </w:p>
    <w:p w:rsidR="002C3D6B" w:rsidRPr="00CC30E6" w:rsidRDefault="002C3D6B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Готовит экспертное заключение на проект решения о бюджете поселения на очередной финансовый год в течение 15 рабочих дней с момента получения проекта решения о бюджете поселения с предусмотренными бюджетным законодательством дополнительными материалами.</w:t>
      </w:r>
    </w:p>
    <w:p w:rsidR="002C3D6B" w:rsidRPr="00CC30E6" w:rsidRDefault="002C3D6B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Готовит экспертные заключения на проекты решений об установлении местных налогов на территории поселения в течение 10 рабочих дней с момента получения проектов.</w:t>
      </w:r>
    </w:p>
    <w:p w:rsidR="002C3D6B" w:rsidRPr="00CC30E6" w:rsidRDefault="009D1028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2C3D6B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экспертные заключения на проекты решений 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 поселения в течение 10 рабочих дней с момента получения проектов.</w:t>
      </w:r>
    </w:p>
    <w:p w:rsidR="009D1028" w:rsidRPr="00CC30E6" w:rsidRDefault="009D1028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Готовит экспертные заключения на иные муниципальные правовые акты поселения и их проекты, указанные в обращении Собрания Депутатов.</w:t>
      </w:r>
    </w:p>
    <w:p w:rsidR="009D1028" w:rsidRPr="00CC30E6" w:rsidRDefault="009D1028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2.1.7. Проводит одну комплексную проверку расходования средств бюджета поселения финансовым органом поселения или подведомственным учреждением (без встречных проверок). Проверяемый период согласовывается с Собранием Депутатов.</w:t>
      </w:r>
    </w:p>
    <w:p w:rsidR="00650799" w:rsidRPr="00CC30E6" w:rsidRDefault="009D1028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Проводит дополнительные проверки или ревизии деятельности организаций, указанных в обращении Собрания Депутатов и использующих средств бюджета и (или) имущество поселения, при наличии кадровых и (или) иных условий для проведения мероприятия.</w:t>
      </w:r>
    </w:p>
    <w:p w:rsidR="00650799" w:rsidRPr="00CC30E6" w:rsidRDefault="0065079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650799" w:rsidRPr="00CC30E6" w:rsidRDefault="0065079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Направляет заключения и отчеты, составленные по результатам проведенных мероприятий, в Собрание Депутатов.</w:t>
      </w:r>
    </w:p>
    <w:p w:rsidR="00650799" w:rsidRPr="00CC30E6" w:rsidRDefault="0065079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650799" w:rsidRPr="00CC30E6" w:rsidRDefault="0065079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Обращается в Собрание Депутатов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650799" w:rsidRPr="00CC30E6" w:rsidRDefault="0065079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Обеспечивает использование межбюджетных трансфертов, предусмотренных на исполнение настоящего Соглашения, согласно их целевому назначению.</w:t>
      </w:r>
    </w:p>
    <w:p w:rsidR="008465AF" w:rsidRPr="00CC30E6" w:rsidRDefault="0065079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Обеспечивает предоставление Собранию Депутатов годового отчета об использовании межбюджетных трансфертов, предусмотренных на исполнение </w:t>
      </w:r>
      <w:r w:rsidR="008465AF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Соглашения, в срок до 25 февраля года, следующего за отчетным.</w:t>
      </w:r>
    </w:p>
    <w:p w:rsidR="008465AF" w:rsidRPr="00CC30E6" w:rsidRDefault="008465AF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 В течение 10 дней после получения решения Собрания Депутатов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Собрание Депутатов поселения о мерах, принятых для устранения нарушений.</w:t>
      </w:r>
    </w:p>
    <w:p w:rsidR="008465AF" w:rsidRPr="00CC30E6" w:rsidRDefault="008465AF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В случае невыполнения Собранием Депутатов обязательств имеет право приостановить осуществление полномочий, предусмотренных настоящим Соглашением, за исключением случаев, установленных в п.2.2.10.</w:t>
      </w:r>
    </w:p>
    <w:p w:rsidR="008465AF" w:rsidRPr="00CC30E6" w:rsidRDefault="008465AF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Собрание депутатов:</w:t>
      </w:r>
    </w:p>
    <w:p w:rsidR="008465AF" w:rsidRPr="00CC30E6" w:rsidRDefault="008465AF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Обеспечивает полное и своевременное перечисление межбюджетных трансфертов муниципальному району «Курчатовский район» Курской области, предусмотренных на исполнение настоящего Соглашения.</w:t>
      </w:r>
    </w:p>
    <w:p w:rsidR="008D78D8" w:rsidRPr="00CC30E6" w:rsidRDefault="008465AF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Направляет на экспертизу в Контрольно-счетную палату проекты решений, указанные в пунктах </w:t>
      </w:r>
      <w:r w:rsidRPr="00CC30E6">
        <w:rPr>
          <w:rFonts w:ascii="Times New Roman" w:eastAsia="Times New Roman" w:hAnsi="Times New Roman" w:cs="Times New Roman"/>
          <w:i/>
          <w:sz w:val="24"/>
          <w:szCs w:val="24"/>
          <w:shd w:val="clear" w:color="auto" w:fill="C00000"/>
          <w:lang w:eastAsia="ru-RU"/>
        </w:rPr>
        <w:t>4.1-4.5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8D78D8" w:rsidRPr="00CC30E6" w:rsidRDefault="008D78D8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Обращается в контрольно-счетную палату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 бюджета и (или) имущество поселения.</w:t>
      </w:r>
    </w:p>
    <w:p w:rsidR="008D78D8" w:rsidRPr="00CC30E6" w:rsidRDefault="008D78D8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Обращается в контрольно-счетную палату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8D78D8" w:rsidRPr="00CC30E6" w:rsidRDefault="008D78D8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555E52" w:rsidRPr="00CC30E6" w:rsidRDefault="008D78D8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Обеспечивает в соответствии с действующим законодательством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555E52" w:rsidRPr="00CC30E6" w:rsidRDefault="00555E5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соответствующее решение.</w:t>
      </w:r>
    </w:p>
    <w:p w:rsidR="00555E52" w:rsidRPr="00CC30E6" w:rsidRDefault="00555E5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2.2.8. Контролирует выполнение Контрольно-счетной палатой обязанностей, предусмотренных настоящим Соглашением; получает отчеты об использовании межбюджетных трансфертов, предусмотренных на исполнение настоящего Соглашения.</w:t>
      </w:r>
    </w:p>
    <w:p w:rsidR="00555E52" w:rsidRPr="00CC30E6" w:rsidRDefault="00555E5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В случае нарушения Контрольно-счетной палатой при осуществлении полномочий, предусмотренных настоящим Соглашением, законодательства Российской Федерации и </w:t>
      </w:r>
      <w:proofErr w:type="gram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настоящего</w:t>
      </w:r>
      <w:proofErr w:type="gram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имеет право принимать обязательные для   Контрольно-счетной палаты решения об устранении нарушений.</w:t>
      </w:r>
    </w:p>
    <w:p w:rsidR="00BB6EEA" w:rsidRPr="00CC30E6" w:rsidRDefault="00555E5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В случае невыполнения Контрольно-счетной палатой обязательств, предусмотренных пунктам</w:t>
      </w:r>
      <w:r w:rsidR="00BB6EEA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и 2.1.10, 2.1.13, 2.1.14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право приостановить перечисление межбюджетных трансфертов, предусмотренных на исполнение настоящего Соглашения. За исключением случаев, </w:t>
      </w:r>
      <w:r w:rsidR="00BB6EEA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пунктом 2.1.16.</w:t>
      </w:r>
    </w:p>
    <w:p w:rsidR="009D1028" w:rsidRPr="00CC30E6" w:rsidRDefault="00BB6EEA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BB6EEA" w:rsidRPr="00CC30E6" w:rsidRDefault="00BB6EEA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(ненадлежащее исполнение)</w:t>
      </w:r>
      <w:r w:rsidR="00E9231C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BA3D26" w:rsidRPr="00CC30E6" w:rsidRDefault="00E9231C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неисполнения (ненадлежащего исполнения) Контрольно-счетной палатой предусмотренных настоящим Соглашением полномочий, осуществляется возврат в бюджет муниципального образования «</w:t>
      </w:r>
      <w:r w:rsidR="00C40454" w:rsidRPr="00CC30E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C40454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Курчатовского района Курской области части объема предусмотренных настоящим Соглашением межбюджетных трансфертов, приходящихся на </w:t>
      </w:r>
      <w:r w:rsidR="00C4045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проведённые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(ненадлежаще</w:t>
      </w:r>
      <w:r w:rsidR="00C4045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проведенные) мероприятия.</w:t>
      </w:r>
    </w:p>
    <w:p w:rsidR="006E2F9D" w:rsidRPr="00CC30E6" w:rsidRDefault="00BA3D26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6E2F9D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неперечисления (неполного перечисления) в бюджет муниципального района «Курчатовский район» межбюджетных трансфертов по истечении 15 рабочих дней с предусмотренной настоящим Соглашением даты Представительное Собрание Курчатовского района Курской области вправе выполнить перераспределение полномочий пропорционально перечисленных межбюджетных трансфертов.</w:t>
      </w:r>
    </w:p>
    <w:p w:rsidR="00B64E59" w:rsidRPr="00CC30E6" w:rsidRDefault="006E2F9D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Ответственность сторон, предусмотренная настоящим Соглашением, не наступает в случаях предусмотренного настоящим Соглашением приостановления исполнения переданных полномочий и перечисления меж</w:t>
      </w:r>
      <w:r w:rsidR="00B64E59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трансфертов, а также,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неисполнение (ненадлежащее исполнение) обязанностей было допущено вследствие действия третьи</w:t>
      </w:r>
      <w:r w:rsidR="00B64E59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лиц, в том числе Администрации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или Админист</w:t>
      </w:r>
      <w:r w:rsidR="00B64E59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области.</w:t>
      </w:r>
    </w:p>
    <w:p w:rsidR="00E9231C" w:rsidRPr="00CC30E6" w:rsidRDefault="00B64E59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Конфиденциальность и использование информации</w:t>
      </w:r>
    </w:p>
    <w:p w:rsidR="00B64E59" w:rsidRPr="00CC30E6" w:rsidRDefault="00B64E5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B64E59" w:rsidRPr="00CC30E6" w:rsidRDefault="00B64E59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обязуются не передавать третьим лицам информациюконфиденциального характера.</w:t>
      </w:r>
    </w:p>
    <w:p w:rsidR="00F72166" w:rsidRPr="00CC30E6" w:rsidRDefault="00F72166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соглашения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2166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Соглашение заключено на период с ________________ по ______________.</w:t>
      </w:r>
    </w:p>
    <w:p w:rsidR="00F72166" w:rsidRPr="00CC30E6" w:rsidRDefault="00F72166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1 год.</w:t>
      </w:r>
    </w:p>
    <w:p w:rsidR="00F72166" w:rsidRPr="00CC30E6" w:rsidRDefault="00F72166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случае, если Решением Собрания Депутатов о бюджете поселения на соответствующий год не будут запланированы</w:t>
      </w:r>
      <w:r w:rsidR="000147B2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бюджету муниципального района «Курчатовский район», предусмотренные на исполнение настоящего Соглашения, действие Соглашения приостанавливается с начала финансового годадо момента утверждения соответствующих межбюджетных трансфертов.</w:t>
      </w:r>
    </w:p>
    <w:p w:rsidR="00A11C91" w:rsidRPr="00CC30E6" w:rsidRDefault="00A11C91" w:rsidP="0022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91" w:rsidRPr="00CC30E6" w:rsidRDefault="000147B2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11C91" w:rsidRPr="00CC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Заключительные положения</w:t>
      </w:r>
    </w:p>
    <w:p w:rsidR="00A11C91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Настоящее Соглашение вступает в силу с момента его подписания Сторонами.</w:t>
      </w:r>
    </w:p>
    <w:p w:rsidR="00A11C91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11C91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Действие настоящего Соглашения может быть прекращено досрочно по следующим основаниям: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соглашению сторон, оформленному в письменном виде;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по истечении 10 дней после направления одной из сторон уведомления о невозможности выполнения своих обязательств вследствие изменения действующего законодательства или иных существенных условий;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истечении 10 дней после направления одной из сторон уведом</w:t>
      </w:r>
      <w:r w:rsidR="000147B2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том, что нарушение п.2.2.1 или п.2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7B2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не было устранено в течение 3 месяцев;</w:t>
      </w:r>
    </w:p>
    <w:p w:rsidR="00A11C91" w:rsidRPr="00CC30E6" w:rsidRDefault="00A11C91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иным основаниям, установленным</w:t>
      </w:r>
      <w:r w:rsidR="000147B2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A11C91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Неурегулированные сторонами споры и разногласия, возникшие при исполнении настоящего Соглашения, подлежат рассмотрению в порядке, </w:t>
      </w:r>
      <w:proofErr w:type="gramStart"/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proofErr w:type="gramEnd"/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11C91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C91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11C91" w:rsidRPr="00CC30E6" w:rsidRDefault="00A11C91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0147B2" w:rsidRPr="00CC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Подписи сторон</w:t>
      </w:r>
    </w:p>
    <w:p w:rsidR="000147B2" w:rsidRPr="00CC30E6" w:rsidRDefault="000147B2" w:rsidP="0022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7B2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                         Председатель ПС Курчатовского района </w:t>
      </w:r>
    </w:p>
    <w:p w:rsidR="000147B2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C40454" w:rsidRPr="00CC30E6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proofErr w:type="gramStart"/>
      <w:r w:rsidR="00C40454" w:rsidRPr="00CC30E6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C4045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4045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Курской области</w:t>
      </w:r>
    </w:p>
    <w:p w:rsidR="000147B2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Курской области</w:t>
      </w:r>
    </w:p>
    <w:p w:rsidR="00C40454" w:rsidRPr="00CC30E6" w:rsidRDefault="00C40454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7B2" w:rsidRPr="00CC30E6" w:rsidRDefault="000147B2" w:rsidP="0022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</w:t>
      </w:r>
      <w:r w:rsidR="00C4045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Данильченко Т.Н.    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          </w:t>
      </w:r>
      <w:proofErr w:type="spell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Воробин</w:t>
      </w:r>
      <w:proofErr w:type="spell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0147B2" w:rsidRPr="00CC30E6" w:rsidRDefault="000147B2" w:rsidP="0022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0454"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0857B0" w:rsidRPr="00CC30E6" w:rsidRDefault="000857B0" w:rsidP="00223229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М.П.                                                        </w:t>
      </w:r>
      <w:r w:rsidRPr="00CC3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М.П.</w:t>
      </w:r>
    </w:p>
    <w:sectPr w:rsidR="000857B0" w:rsidRPr="00CC30E6" w:rsidSect="009C73A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B6497"/>
    <w:multiLevelType w:val="multilevel"/>
    <w:tmpl w:val="8CD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C91"/>
    <w:rsid w:val="000147B2"/>
    <w:rsid w:val="000223F8"/>
    <w:rsid w:val="00036833"/>
    <w:rsid w:val="000857B0"/>
    <w:rsid w:val="00117DEC"/>
    <w:rsid w:val="00180E21"/>
    <w:rsid w:val="001C3230"/>
    <w:rsid w:val="00223229"/>
    <w:rsid w:val="002C3D6B"/>
    <w:rsid w:val="003501F9"/>
    <w:rsid w:val="00370CCC"/>
    <w:rsid w:val="0048790B"/>
    <w:rsid w:val="00487E1C"/>
    <w:rsid w:val="004C0AD3"/>
    <w:rsid w:val="00504DAB"/>
    <w:rsid w:val="00555E52"/>
    <w:rsid w:val="005A797C"/>
    <w:rsid w:val="005D6103"/>
    <w:rsid w:val="006161B3"/>
    <w:rsid w:val="00650799"/>
    <w:rsid w:val="006E2F9D"/>
    <w:rsid w:val="00807D51"/>
    <w:rsid w:val="008465AF"/>
    <w:rsid w:val="008D78D8"/>
    <w:rsid w:val="008F2A1A"/>
    <w:rsid w:val="00984194"/>
    <w:rsid w:val="00987973"/>
    <w:rsid w:val="009C73A3"/>
    <w:rsid w:val="009D1028"/>
    <w:rsid w:val="009D55BA"/>
    <w:rsid w:val="00A11C91"/>
    <w:rsid w:val="00A732B8"/>
    <w:rsid w:val="00B64E59"/>
    <w:rsid w:val="00B77BD0"/>
    <w:rsid w:val="00BA3D26"/>
    <w:rsid w:val="00BB6EEA"/>
    <w:rsid w:val="00C36473"/>
    <w:rsid w:val="00C40454"/>
    <w:rsid w:val="00C74F09"/>
    <w:rsid w:val="00CC30E6"/>
    <w:rsid w:val="00D75910"/>
    <w:rsid w:val="00E9231C"/>
    <w:rsid w:val="00EF13B8"/>
    <w:rsid w:val="00EF16FD"/>
    <w:rsid w:val="00F7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BBB6-3C0B-414F-B910-64A488F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D3"/>
  </w:style>
  <w:style w:type="paragraph" w:styleId="2">
    <w:name w:val="heading 2"/>
    <w:basedOn w:val="a"/>
    <w:link w:val="20"/>
    <w:uiPriority w:val="9"/>
    <w:qFormat/>
    <w:rsid w:val="00A11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1C91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A1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C91"/>
    <w:rPr>
      <w:b/>
      <w:bCs/>
    </w:rPr>
  </w:style>
  <w:style w:type="character" w:customStyle="1" w:styleId="tempera">
    <w:name w:val="tempera"/>
    <w:basedOn w:val="a0"/>
    <w:rsid w:val="00A11C91"/>
  </w:style>
  <w:style w:type="character" w:customStyle="1" w:styleId="wsmall1">
    <w:name w:val="wsmall1"/>
    <w:basedOn w:val="a0"/>
    <w:rsid w:val="00A11C91"/>
    <w:rPr>
      <w:color w:val="646871"/>
      <w:sz w:val="15"/>
      <w:szCs w:val="15"/>
    </w:rPr>
  </w:style>
  <w:style w:type="character" w:styleId="a6">
    <w:name w:val="Emphasis"/>
    <w:basedOn w:val="a0"/>
    <w:uiPriority w:val="20"/>
    <w:qFormat/>
    <w:rsid w:val="00A11C91"/>
    <w:rPr>
      <w:i/>
      <w:iCs/>
    </w:rPr>
  </w:style>
  <w:style w:type="character" w:customStyle="1" w:styleId="seltxt1">
    <w:name w:val="seltxt1"/>
    <w:basedOn w:val="a0"/>
    <w:rsid w:val="00A11C91"/>
  </w:style>
  <w:style w:type="character" w:customStyle="1" w:styleId="txterrbg1">
    <w:name w:val="txterrbg1"/>
    <w:basedOn w:val="a0"/>
    <w:rsid w:val="00A11C91"/>
    <w:rPr>
      <w:shd w:val="clear" w:color="auto" w:fill="94A5AA"/>
    </w:rPr>
  </w:style>
  <w:style w:type="character" w:customStyle="1" w:styleId="key1">
    <w:name w:val="key1"/>
    <w:basedOn w:val="a0"/>
    <w:rsid w:val="00A11C91"/>
  </w:style>
  <w:style w:type="character" w:customStyle="1" w:styleId="presskey1">
    <w:name w:val="presskey1"/>
    <w:basedOn w:val="a0"/>
    <w:rsid w:val="00A11C91"/>
    <w:rPr>
      <w:bdr w:val="single" w:sz="6" w:space="1" w:color="FFFFFF" w:frame="1"/>
      <w:shd w:val="clear" w:color="auto" w:fill="7C848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1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1C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1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1C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6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970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7309">
                      <w:marLeft w:val="450"/>
                      <w:marRight w:val="4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3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209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29C20"/>
                            <w:right w:val="none" w:sz="0" w:space="0" w:color="auto"/>
                          </w:divBdr>
                        </w:div>
                        <w:div w:id="104039797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9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45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8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B30818E75DB2E69336756E57FAA8FDD581CCB2CE8EE3C08A74EFD37D877D7CDAF07932DAC5A650V11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uuu</cp:lastModifiedBy>
  <cp:revision>13</cp:revision>
  <cp:lastPrinted>2015-06-25T04:51:00Z</cp:lastPrinted>
  <dcterms:created xsi:type="dcterms:W3CDTF">2015-02-13T12:54:00Z</dcterms:created>
  <dcterms:modified xsi:type="dcterms:W3CDTF">2015-06-25T04:53:00Z</dcterms:modified>
</cp:coreProperties>
</file>