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90" w:rsidRPr="004517DA" w:rsidRDefault="000F0090" w:rsidP="000F0090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7D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0F0090" w:rsidRPr="004517DA" w:rsidRDefault="000F0090" w:rsidP="000F0090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17DA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0F0090" w:rsidRPr="004517DA" w:rsidRDefault="000F0090" w:rsidP="000F0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4517DA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0F0090" w:rsidRPr="004517DA" w:rsidRDefault="000F0090" w:rsidP="000F0090">
      <w:pPr>
        <w:pStyle w:val="ConsPlusNormal"/>
        <w:spacing w:before="240"/>
        <w:ind w:firstLine="567"/>
        <w:jc w:val="both"/>
        <w:rPr>
          <w:rFonts w:eastAsiaTheme="minorHAnsi"/>
          <w:szCs w:val="24"/>
          <w:lang w:eastAsia="en-US"/>
        </w:rPr>
      </w:pPr>
      <w:r w:rsidRPr="004517DA">
        <w:rPr>
          <w:szCs w:val="24"/>
        </w:rPr>
        <w:t>1. Земельный кодекс Российской Федерации   от 25.10.2001 N 136-ФЗ (</w:t>
      </w:r>
      <w:r w:rsidRPr="004517DA">
        <w:rPr>
          <w:rFonts w:eastAsiaTheme="minorHAnsi"/>
          <w:szCs w:val="24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0F0090" w:rsidRPr="004517DA" w:rsidRDefault="000F0090" w:rsidP="000F009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 "Собрание законодательства РФ", 06.10.2003, N 40, ст. 3822, «Парламентская газета», № 86, 08.10.2003, «Российская газета», №  202, 08.10.2003.</w:t>
      </w:r>
      <w:proofErr w:type="gramEnd"/>
    </w:p>
    <w:p w:rsidR="000F0090" w:rsidRPr="004517DA" w:rsidRDefault="000F0090" w:rsidP="000F009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Федеральный </w:t>
      </w:r>
      <w:hyperlink r:id="rId4" w:history="1">
        <w:r w:rsidRPr="004517DA">
          <w:rPr>
            <w:rFonts w:ascii="Times New Roman" w:eastAsiaTheme="minorHAnsi" w:hAnsi="Times New Roman" w:cs="Times New Roman"/>
            <w:color w:val="auto"/>
            <w:kern w:val="0"/>
            <w:sz w:val="24"/>
            <w:szCs w:val="24"/>
            <w:lang w:eastAsia="en-US"/>
          </w:rPr>
          <w:t>закон</w:t>
        </w:r>
      </w:hyperlink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0F0090" w:rsidRPr="004517DA" w:rsidRDefault="000F0090" w:rsidP="000F009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0F0090" w:rsidRPr="004517DA" w:rsidRDefault="000F0090" w:rsidP="000F009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0F0090" w:rsidRPr="004517DA" w:rsidRDefault="000F0090" w:rsidP="000F0090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4517DA">
        <w:rPr>
          <w:rFonts w:ascii="Times New Roman" w:hAnsi="Times New Roman" w:cs="Times New Roman"/>
          <w:color w:val="auto"/>
          <w:sz w:val="24"/>
          <w:szCs w:val="24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Первоначальный текст документа опубликован в изданиях  «</w:t>
      </w:r>
      <w:proofErr w:type="gramStart"/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Курская</w:t>
      </w:r>
      <w:proofErr w:type="gramEnd"/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правда», № 116, 29.09.2011, «Курские ведомости», №  10, октябрь, 2011.);</w:t>
      </w:r>
    </w:p>
    <w:p w:rsidR="000F0090" w:rsidRPr="004517DA" w:rsidRDefault="000F0090" w:rsidP="000F0090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Курская</w:t>
      </w:r>
      <w:proofErr w:type="gramEnd"/>
      <w:r w:rsidRPr="004517DA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правда»  №  143 от 30.11.2013 года);</w:t>
      </w:r>
    </w:p>
    <w:p w:rsidR="000F0090" w:rsidRPr="004517DA" w:rsidRDefault="000F0090" w:rsidP="000F0090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0F0090" w:rsidRPr="004517DA" w:rsidRDefault="000F0090" w:rsidP="000F0090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7D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7.Распоряжение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4517DA" w:rsidRPr="004517DA" w:rsidRDefault="004517DA" w:rsidP="004517DA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4517DA">
        <w:rPr>
          <w:rStyle w:val="a3"/>
          <w:rFonts w:ascii="Times New Roman" w:hAnsi="Times New Roman" w:cs="Times New Roman"/>
          <w:b w:val="0"/>
        </w:rPr>
        <w:t xml:space="preserve">8.постановлением Администрации поселка </w:t>
      </w:r>
      <w:proofErr w:type="spellStart"/>
      <w:r w:rsidRPr="004517DA">
        <w:rPr>
          <w:rStyle w:val="a3"/>
          <w:rFonts w:ascii="Times New Roman" w:hAnsi="Times New Roman" w:cs="Times New Roman"/>
          <w:b w:val="0"/>
        </w:rPr>
        <w:t>Иванино</w:t>
      </w:r>
      <w:proofErr w:type="spellEnd"/>
      <w:r w:rsidRPr="004517DA">
        <w:rPr>
          <w:rStyle w:val="a3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4517DA" w:rsidRPr="004517DA" w:rsidRDefault="004517DA" w:rsidP="004517DA">
      <w:pPr>
        <w:shd w:val="clear" w:color="auto" w:fill="FFFFFF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517D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9.</w:t>
      </w:r>
      <w:r w:rsidRPr="004517DA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Постановлением администрации поселка </w:t>
      </w:r>
      <w:proofErr w:type="spellStart"/>
      <w:r w:rsidRPr="004517DA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4517DA">
        <w:rPr>
          <w:rFonts w:ascii="Times New Roman" w:hAnsi="Times New Roman" w:cs="Times New Roman"/>
          <w:color w:val="auto"/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4517DA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4517DA">
        <w:rPr>
          <w:rFonts w:ascii="Times New Roman" w:hAnsi="Times New Roman" w:cs="Times New Roman"/>
          <w:color w:val="auto"/>
          <w:sz w:val="24"/>
          <w:szCs w:val="24"/>
        </w:rPr>
        <w:t>» Курчатовского района</w:t>
      </w:r>
      <w:proofErr w:type="gramStart"/>
      <w:r w:rsidRPr="004517DA">
        <w:rPr>
          <w:rFonts w:ascii="Times New Roman" w:hAnsi="Times New Roman" w:cs="Times New Roman"/>
          <w:color w:val="auto"/>
          <w:sz w:val="24"/>
          <w:szCs w:val="24"/>
        </w:rPr>
        <w:t>.»;</w:t>
      </w:r>
      <w:proofErr w:type="gramEnd"/>
    </w:p>
    <w:p w:rsidR="004517DA" w:rsidRPr="004517DA" w:rsidRDefault="004517DA" w:rsidP="004517DA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517DA">
        <w:rPr>
          <w:rStyle w:val="a3"/>
          <w:rFonts w:ascii="Times New Roman" w:hAnsi="Times New Roman" w:cs="Times New Roman"/>
          <w:b w:val="0"/>
        </w:rPr>
        <w:t xml:space="preserve">10.Решением </w:t>
      </w:r>
      <w:r w:rsidRPr="004517DA">
        <w:rPr>
          <w:rFonts w:ascii="Times New Roman" w:hAnsi="Times New Roman" w:cs="Times New Roman"/>
        </w:rPr>
        <w:t xml:space="preserve">Представительного собрания  </w:t>
      </w:r>
      <w:r w:rsidRPr="004517DA">
        <w:rPr>
          <w:rStyle w:val="a3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4517DA">
        <w:rPr>
          <w:rStyle w:val="a3"/>
          <w:rFonts w:ascii="Times New Roman" w:hAnsi="Times New Roman" w:cs="Times New Roman"/>
          <w:b w:val="0"/>
        </w:rPr>
        <w:t>от</w:t>
      </w:r>
      <w:proofErr w:type="gramEnd"/>
      <w:r w:rsidRPr="004517DA">
        <w:rPr>
          <w:rStyle w:val="a3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4517DA">
        <w:rPr>
          <w:rStyle w:val="a3"/>
          <w:rFonts w:ascii="Times New Roman" w:hAnsi="Times New Roman" w:cs="Times New Roman"/>
          <w:b w:val="0"/>
        </w:rPr>
        <w:t>Об</w:t>
      </w:r>
      <w:proofErr w:type="gramEnd"/>
      <w:r w:rsidRPr="004517DA">
        <w:rPr>
          <w:rStyle w:val="a3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4517DA">
        <w:rPr>
          <w:rStyle w:val="a3"/>
          <w:rFonts w:ascii="Times New Roman" w:hAnsi="Times New Roman" w:cs="Times New Roman"/>
          <w:b w:val="0"/>
        </w:rPr>
        <w:t>________________района</w:t>
      </w:r>
      <w:proofErr w:type="spellEnd"/>
      <w:r w:rsidRPr="004517DA">
        <w:rPr>
          <w:rStyle w:val="a3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4517DA" w:rsidRPr="004517DA" w:rsidRDefault="004517DA" w:rsidP="004517DA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7D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11. </w:t>
      </w:r>
      <w:r w:rsidRPr="004517DA">
        <w:rPr>
          <w:rFonts w:ascii="Times New Roman" w:hAnsi="Times New Roman" w:cs="Times New Roman"/>
          <w:color w:val="auto"/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4517DA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4517DA">
        <w:rPr>
          <w:rFonts w:ascii="Times New Roman" w:hAnsi="Times New Roman" w:cs="Times New Roman"/>
          <w:color w:val="auto"/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4517DA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4517DA">
        <w:rPr>
          <w:rFonts w:ascii="Times New Roman" w:hAnsi="Times New Roman" w:cs="Times New Roman"/>
          <w:color w:val="auto"/>
          <w:sz w:val="24"/>
          <w:szCs w:val="24"/>
        </w:rPr>
        <w:t xml:space="preserve"> Курчатовского района Курской области от 22.04.2014 № 9).</w:t>
      </w:r>
    </w:p>
    <w:p w:rsidR="004517DA" w:rsidRPr="004517DA" w:rsidRDefault="004517DA" w:rsidP="004517DA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4BBB" w:rsidRPr="004517DA" w:rsidRDefault="00974BBB" w:rsidP="004517DA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74BBB" w:rsidRPr="004517DA" w:rsidSect="007C33B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90"/>
    <w:rsid w:val="00006C5E"/>
    <w:rsid w:val="000F0090"/>
    <w:rsid w:val="004517DA"/>
    <w:rsid w:val="00974BBB"/>
    <w:rsid w:val="00C3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uiPriority w:val="99"/>
    <w:rsid w:val="004517DA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Strong"/>
    <w:basedOn w:val="a0"/>
    <w:qFormat/>
    <w:rsid w:val="00451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81A1B3F99B0182E5629F0250FBC294F38D81CB9D7D7898B8E4AC5F6n8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2019-01-15T13:38:00Z</dcterms:created>
  <dcterms:modified xsi:type="dcterms:W3CDTF">2019-01-18T07:48:00Z</dcterms:modified>
</cp:coreProperties>
</file>