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7A" w:rsidRDefault="00913A74">
      <w:pPr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21E7A" w:rsidRDefault="00913A74">
      <w:pPr>
        <w:tabs>
          <w:tab w:val="left" w:pos="5670"/>
        </w:tabs>
        <w:jc w:val="center"/>
        <w:rPr>
          <w:b/>
          <w:sz w:val="32"/>
        </w:rPr>
      </w:pPr>
      <w:r>
        <w:rPr>
          <w:b/>
          <w:sz w:val="32"/>
        </w:rPr>
        <w:t>Администрация поселка Иванино</w:t>
      </w:r>
    </w:p>
    <w:p w:rsidR="00821E7A" w:rsidRDefault="00913A74">
      <w:pPr>
        <w:tabs>
          <w:tab w:val="left" w:pos="5670"/>
        </w:tabs>
        <w:jc w:val="center"/>
        <w:rPr>
          <w:b/>
          <w:sz w:val="32"/>
          <w:u w:val="single"/>
        </w:rPr>
      </w:pPr>
      <w:r>
        <w:rPr>
          <w:b/>
          <w:sz w:val="32"/>
        </w:rPr>
        <w:t>Курчатовского района Курской области</w:t>
      </w:r>
    </w:p>
    <w:p w:rsidR="00821E7A" w:rsidRDefault="00913A74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821E7A" w:rsidRDefault="00913A74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 xml:space="preserve">ПОСТАНОВЛЕНИЕ № </w:t>
      </w:r>
      <w:r w:rsidR="00294E51">
        <w:rPr>
          <w:b/>
          <w:sz w:val="28"/>
        </w:rPr>
        <w:t>54</w:t>
      </w:r>
    </w:p>
    <w:p w:rsidR="00821E7A" w:rsidRDefault="00821E7A">
      <w:pPr>
        <w:tabs>
          <w:tab w:val="left" w:pos="5670"/>
        </w:tabs>
        <w:rPr>
          <w:b/>
          <w:sz w:val="28"/>
        </w:rPr>
      </w:pPr>
    </w:p>
    <w:p w:rsidR="00821E7A" w:rsidRDefault="00913A74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«</w:t>
      </w:r>
      <w:r w:rsidR="00294E51">
        <w:rPr>
          <w:b/>
          <w:sz w:val="28"/>
        </w:rPr>
        <w:t>31</w:t>
      </w:r>
      <w:r>
        <w:rPr>
          <w:b/>
          <w:sz w:val="28"/>
        </w:rPr>
        <w:t>»</w:t>
      </w:r>
      <w:r w:rsidR="00294E51">
        <w:rPr>
          <w:b/>
          <w:sz w:val="28"/>
        </w:rPr>
        <w:t xml:space="preserve"> марта</w:t>
      </w:r>
      <w:r w:rsidR="001E3593">
        <w:rPr>
          <w:b/>
          <w:sz w:val="28"/>
        </w:rPr>
        <w:t xml:space="preserve"> </w:t>
      </w:r>
      <w:r>
        <w:rPr>
          <w:b/>
          <w:sz w:val="28"/>
        </w:rPr>
        <w:t>202</w:t>
      </w:r>
      <w:r w:rsidR="00F81828">
        <w:rPr>
          <w:b/>
          <w:sz w:val="28"/>
        </w:rPr>
        <w:t>2</w:t>
      </w:r>
      <w:r>
        <w:rPr>
          <w:b/>
          <w:sz w:val="28"/>
        </w:rPr>
        <w:t xml:space="preserve"> г.</w:t>
      </w:r>
    </w:p>
    <w:p w:rsidR="00821E7A" w:rsidRDefault="00821E7A">
      <w:pPr>
        <w:pStyle w:val="a6"/>
        <w:jc w:val="center"/>
        <w:rPr>
          <w:b/>
        </w:rPr>
      </w:pPr>
    </w:p>
    <w:p w:rsidR="00821E7A" w:rsidRDefault="00821E7A">
      <w:pPr>
        <w:pStyle w:val="a6"/>
        <w:jc w:val="center"/>
        <w:rPr>
          <w:b/>
        </w:rPr>
      </w:pPr>
    </w:p>
    <w:p w:rsidR="008A0397" w:rsidRDefault="008A0397">
      <w:pPr>
        <w:pStyle w:val="a6"/>
        <w:ind w:firstLine="0"/>
        <w:jc w:val="left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8A0397" w:rsidRDefault="008A0397">
      <w:pPr>
        <w:pStyle w:val="a6"/>
        <w:ind w:firstLine="0"/>
        <w:jc w:val="left"/>
        <w:rPr>
          <w:b/>
        </w:rPr>
      </w:pPr>
      <w:r>
        <w:rPr>
          <w:b/>
        </w:rPr>
        <w:t>№215 от 10.11.2020г. «</w:t>
      </w:r>
      <w:r w:rsidR="00913A74">
        <w:rPr>
          <w:b/>
        </w:rPr>
        <w:t xml:space="preserve">Об утверждении </w:t>
      </w:r>
    </w:p>
    <w:p w:rsidR="008A0397" w:rsidRDefault="00913A74">
      <w:pPr>
        <w:pStyle w:val="a6"/>
        <w:ind w:firstLine="0"/>
        <w:jc w:val="left"/>
        <w:rPr>
          <w:b/>
        </w:rPr>
      </w:pPr>
      <w:r>
        <w:rPr>
          <w:b/>
        </w:rPr>
        <w:t xml:space="preserve">муниципальной программы «Социальная </w:t>
      </w:r>
    </w:p>
    <w:p w:rsidR="00821E7A" w:rsidRDefault="00913A74">
      <w:pPr>
        <w:pStyle w:val="a6"/>
        <w:ind w:firstLine="0"/>
        <w:jc w:val="left"/>
        <w:rPr>
          <w:b/>
        </w:rPr>
      </w:pPr>
      <w:r>
        <w:rPr>
          <w:b/>
        </w:rPr>
        <w:t>поддержка граждан в поселке Иванино</w:t>
      </w:r>
    </w:p>
    <w:p w:rsidR="00821E7A" w:rsidRDefault="00913A74">
      <w:pPr>
        <w:pStyle w:val="a6"/>
        <w:ind w:firstLine="0"/>
        <w:jc w:val="left"/>
        <w:rPr>
          <w:b/>
        </w:rPr>
      </w:pPr>
      <w:r>
        <w:rPr>
          <w:b/>
        </w:rPr>
        <w:t>Курчатовского района Курской области»</w:t>
      </w:r>
      <w:r w:rsidR="008A0397">
        <w:rPr>
          <w:b/>
        </w:rPr>
        <w:t>»</w:t>
      </w:r>
    </w:p>
    <w:p w:rsidR="00821E7A" w:rsidRDefault="00821E7A">
      <w:pPr>
        <w:pStyle w:val="a6"/>
        <w:jc w:val="center"/>
        <w:rPr>
          <w:b/>
          <w:sz w:val="26"/>
        </w:rPr>
      </w:pPr>
    </w:p>
    <w:p w:rsidR="00821E7A" w:rsidRDefault="00913A7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>
        <w:rPr>
          <w:rFonts w:ascii="Times New Roman" w:hAnsi="Times New Roman"/>
          <w:sz w:val="28"/>
        </w:rPr>
        <w:t>», Администрация поселка Иванино Курчатовского района Курской области</w:t>
      </w:r>
    </w:p>
    <w:p w:rsidR="00821E7A" w:rsidRDefault="00821E7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21E7A" w:rsidRDefault="00913A74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821E7A" w:rsidRDefault="00821E7A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21E7A" w:rsidRDefault="00913A74" w:rsidP="008A0397">
      <w:pPr>
        <w:pStyle w:val="a6"/>
        <w:ind w:firstLine="567"/>
      </w:pPr>
      <w:r>
        <w:t xml:space="preserve">1. </w:t>
      </w:r>
      <w:r w:rsidR="008A0397" w:rsidRPr="00A24B4B">
        <w:rPr>
          <w:szCs w:val="28"/>
        </w:rPr>
        <w:t>Внести изменения в муниципальную программу</w:t>
      </w:r>
      <w:r w:rsidR="008A0397">
        <w:rPr>
          <w:rStyle w:val="10"/>
          <w:szCs w:val="28"/>
        </w:rPr>
        <w:t xml:space="preserve"> </w:t>
      </w:r>
      <w:r>
        <w:t xml:space="preserve">«Социальная поддержка граждан в поселке Иванино Курчатовского района Курской области» </w:t>
      </w:r>
      <w:r w:rsidR="008A0397">
        <w:rPr>
          <w:szCs w:val="28"/>
        </w:rPr>
        <w:t>и изложить в новой редакции (Приложение)</w:t>
      </w:r>
      <w:r>
        <w:t>.</w:t>
      </w:r>
    </w:p>
    <w:p w:rsidR="00821E7A" w:rsidRDefault="008A039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13A74">
        <w:rPr>
          <w:rFonts w:ascii="Times New Roman" w:hAnsi="Times New Roman"/>
          <w:sz w:val="28"/>
        </w:rPr>
        <w:t>. Контроль за выполнением постановления оставляю за собой.</w:t>
      </w:r>
    </w:p>
    <w:p w:rsidR="00821E7A" w:rsidRPr="008A0397" w:rsidRDefault="008A0397" w:rsidP="008A039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13A74" w:rsidRPr="008A0397">
        <w:rPr>
          <w:sz w:val="28"/>
          <w:szCs w:val="28"/>
        </w:rPr>
        <w:t xml:space="preserve">. </w:t>
      </w:r>
      <w:r w:rsidRPr="008A0397">
        <w:rPr>
          <w:sz w:val="28"/>
          <w:szCs w:val="28"/>
        </w:rPr>
        <w:t>Постановление вступает в силу со дня его официального опубликования на сайте поселка Иванино (</w:t>
      </w:r>
      <w:hyperlink r:id="rId8" w:history="1">
        <w:r w:rsidRPr="008A0397">
          <w:rPr>
            <w:rStyle w:val="afa"/>
            <w:color w:val="3333FF"/>
            <w:sz w:val="28"/>
            <w:szCs w:val="28"/>
          </w:rPr>
          <w:t>http://поселок-иванино</w:t>
        </w:r>
      </w:hyperlink>
      <w:r w:rsidRPr="008A0397">
        <w:rPr>
          <w:color w:val="3333FF"/>
          <w:sz w:val="28"/>
          <w:szCs w:val="28"/>
          <w:u w:val="single"/>
        </w:rPr>
        <w:t>.рф</w:t>
      </w:r>
      <w:r w:rsidRPr="008A0397">
        <w:rPr>
          <w:sz w:val="28"/>
          <w:szCs w:val="28"/>
        </w:rPr>
        <w:t>).</w:t>
      </w: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913A74">
      <w:pPr>
        <w:rPr>
          <w:sz w:val="28"/>
        </w:rPr>
      </w:pPr>
      <w:r>
        <w:rPr>
          <w:sz w:val="28"/>
        </w:rPr>
        <w:t xml:space="preserve">Глава посёлка Иванино                                                          </w:t>
      </w:r>
      <w:r w:rsidR="008A0397">
        <w:rPr>
          <w:sz w:val="28"/>
        </w:rPr>
        <w:t>С.</w:t>
      </w:r>
      <w:r>
        <w:rPr>
          <w:sz w:val="28"/>
        </w:rPr>
        <w:t xml:space="preserve">В. </w:t>
      </w:r>
      <w:r w:rsidR="008A0397">
        <w:rPr>
          <w:sz w:val="28"/>
        </w:rPr>
        <w:t>Семених</w:t>
      </w:r>
      <w:r>
        <w:rPr>
          <w:sz w:val="28"/>
        </w:rPr>
        <w:t>ин</w:t>
      </w:r>
    </w:p>
    <w:p w:rsidR="00821E7A" w:rsidRDefault="00913A74">
      <w:pPr>
        <w:pageBreakBefore/>
        <w:ind w:left="6237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821E7A" w:rsidRDefault="00913A74">
      <w:pPr>
        <w:ind w:left="567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821E7A" w:rsidRDefault="00913A74">
      <w:pPr>
        <w:ind w:left="5387"/>
        <w:jc w:val="right"/>
        <w:rPr>
          <w:sz w:val="24"/>
        </w:rPr>
      </w:pPr>
      <w:r>
        <w:rPr>
          <w:sz w:val="24"/>
        </w:rPr>
        <w:t xml:space="preserve">поселка Иванино от </w:t>
      </w:r>
      <w:r w:rsidR="00294E51">
        <w:rPr>
          <w:sz w:val="24"/>
        </w:rPr>
        <w:t>31.03.</w:t>
      </w:r>
      <w:r>
        <w:rPr>
          <w:sz w:val="24"/>
        </w:rPr>
        <w:t>20</w:t>
      </w:r>
      <w:r w:rsidR="001E3593">
        <w:rPr>
          <w:sz w:val="24"/>
        </w:rPr>
        <w:t>2</w:t>
      </w:r>
      <w:r w:rsidR="008A0397">
        <w:rPr>
          <w:sz w:val="24"/>
        </w:rPr>
        <w:t>2</w:t>
      </w:r>
      <w:r>
        <w:rPr>
          <w:sz w:val="24"/>
        </w:rPr>
        <w:t xml:space="preserve"> г. № </w:t>
      </w:r>
      <w:r w:rsidR="00294E51">
        <w:rPr>
          <w:sz w:val="24"/>
        </w:rPr>
        <w:t>54</w:t>
      </w:r>
      <w:bookmarkStart w:id="0" w:name="_GoBack"/>
      <w:bookmarkEnd w:id="0"/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 xml:space="preserve"> «СОЦИАЛЬНАЯ ПОДДЕРЖКА ГРАЖДАН В ПОСЕЛКЕ ИВАНИНО 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КУРЧАТОВСКОГО РАЙОНА КУРСКОЙ ОБЛАСТИ»</w:t>
      </w:r>
    </w:p>
    <w:p w:rsidR="00821E7A" w:rsidRDefault="00821E7A">
      <w:pPr>
        <w:jc w:val="center"/>
        <w:rPr>
          <w:sz w:val="28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56"/>
        <w:gridCol w:w="6528"/>
      </w:tblGrid>
      <w:tr w:rsidR="00821E7A">
        <w:trPr>
          <w:jc w:val="center"/>
        </w:trPr>
        <w:tc>
          <w:tcPr>
            <w:tcW w:w="3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мер социальной поддержки отдельных категорий граждан </w:t>
            </w:r>
            <w:r>
              <w:rPr>
                <w:rStyle w:val="TimesNewRoman9pt"/>
                <w:sz w:val="28"/>
              </w:rPr>
              <w:t xml:space="preserve">поселка Иванино Курчатовского района Курской области на </w:t>
            </w:r>
            <w:r>
              <w:rPr>
                <w:sz w:val="28"/>
              </w:rPr>
              <w:t xml:space="preserve">2020-2025 </w:t>
            </w:r>
            <w:r>
              <w:rPr>
                <w:rStyle w:val="TimesNewRoman9pt"/>
                <w:sz w:val="28"/>
              </w:rPr>
              <w:t>годы</w:t>
            </w:r>
            <w:r>
              <w:rPr>
                <w:sz w:val="28"/>
              </w:rPr>
              <w:t>»;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Цели Программы 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жизни отдельных категорий граждан населения поселка Иванино</w:t>
            </w:r>
          </w:p>
        </w:tc>
      </w:tr>
      <w:tr w:rsidR="00821E7A">
        <w:trPr>
          <w:trHeight w:val="165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2. Развитие системы и улучшение качества социального обслуживания.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6" w:type="dxa"/>
          </w:tcPr>
          <w:p w:rsidR="00821E7A" w:rsidRDefault="00821E7A">
            <w:pPr>
              <w:jc w:val="center"/>
              <w:rPr>
                <w:sz w:val="28"/>
              </w:rPr>
            </w:pP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финансовые средства, направленные на:</w:t>
            </w:r>
          </w:p>
          <w:p w:rsidR="00821E7A" w:rsidRDefault="00913A7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выплату пенсий за выслугу лет и доплат к пенсиям муниципальных служащих;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реализуется в один этап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2025 годы</w:t>
            </w:r>
          </w:p>
        </w:tc>
      </w:tr>
      <w:tr w:rsidR="00821E7A">
        <w:trPr>
          <w:trHeight w:val="699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общий объем финансирования Программы – 20</w:t>
            </w:r>
            <w:r w:rsidR="008A0397">
              <w:rPr>
                <w:sz w:val="28"/>
              </w:rPr>
              <w:t>8</w:t>
            </w:r>
            <w:r>
              <w:rPr>
                <w:sz w:val="28"/>
              </w:rPr>
              <w:t>8 тыс. рублей, в том числе за счет средств местного бюджета: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2020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 w:rsidR="008A0397">
              <w:rPr>
                <w:sz w:val="28"/>
              </w:rPr>
              <w:t>350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2022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2023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2024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913A74" w:rsidP="008A0397">
            <w:pPr>
              <w:rPr>
                <w:sz w:val="28"/>
              </w:rPr>
            </w:pPr>
            <w:r>
              <w:rPr>
                <w:sz w:val="28"/>
              </w:rPr>
              <w:t>2025 год – 3</w:t>
            </w:r>
            <w:r w:rsidR="008A0397">
              <w:rPr>
                <w:sz w:val="28"/>
              </w:rPr>
              <w:t xml:space="preserve">50 </w:t>
            </w:r>
            <w:r>
              <w:rPr>
                <w:sz w:val="28"/>
              </w:rPr>
              <w:t>тыс. рублей</w:t>
            </w:r>
          </w:p>
        </w:tc>
      </w:tr>
      <w:tr w:rsidR="00821E7A">
        <w:trPr>
          <w:trHeight w:val="70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доли населения с денежными доходами ниже региональной величины прожиточного минимума.</w:t>
            </w:r>
          </w:p>
        </w:tc>
      </w:tr>
    </w:tbl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* 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  <w:p w:rsidR="00821E7A" w:rsidRDefault="00821E7A">
      <w:pPr>
        <w:ind w:firstLine="720"/>
        <w:jc w:val="both"/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Раздел 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21E7A" w:rsidRDefault="00821E7A">
      <w:pPr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поселка Иванино, постановлением Администрации поселка Иванино № 233 от 18.08.2017г. «</w:t>
      </w:r>
      <w:r>
        <w:rPr>
          <w:color w:val="000000"/>
          <w:sz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поселка Иванино Курчатовского района Курской области</w:t>
      </w:r>
      <w:r>
        <w:rPr>
          <w:sz w:val="28"/>
        </w:rPr>
        <w:t>»</w:t>
      </w:r>
      <w:r>
        <w:rPr>
          <w:color w:val="000000"/>
          <w:sz w:val="28"/>
        </w:rPr>
        <w:t>, э</w:t>
      </w:r>
      <w:r>
        <w:rPr>
          <w:sz w:val="28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целом в последние годы был обеспечен стабильный уровень социальной поддержки и социального обслуживания населения Курской области в соответствии с действующими нормативными правовыми актами Российской Федерации и Курской области в этой сфере.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ситуациях.</w:t>
      </w: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 xml:space="preserve"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</w:t>
      </w:r>
      <w:r>
        <w:rPr>
          <w:b/>
          <w:sz w:val="28"/>
        </w:rPr>
        <w:lastRenderedPageBreak/>
        <w:t>конечных результатов муниципальной программы, сроков и этапов реализации муниципальной программы</w:t>
      </w:r>
    </w:p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Главная цель разработки Программы – повышение качества жизни отдельных категорий населения поселка.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приоритетами Программы являются: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1. Создание условий для повышения благосостояния и уровня жизни населения.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821E7A" w:rsidRDefault="00913A7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821E7A" w:rsidRDefault="00913A7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Поддержка отдельных категорий граждан поселка Иванино, социально не защищенных.</w:t>
      </w:r>
    </w:p>
    <w:p w:rsidR="00821E7A" w:rsidRDefault="00821E7A">
      <w:pPr>
        <w:jc w:val="both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sz w:val="28"/>
        </w:rPr>
        <w:t>Сроки реализации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Программа реализуется в 2020 – 2025 годах. Мероприятия Программы будут выполняться в соответствии с установленными сроками.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III. Сведения о показателях и индикаторах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hd w:val="clear" w:color="auto" w:fill="FFFFFF"/>
        <w:ind w:firstLine="721"/>
        <w:jc w:val="both"/>
        <w:rPr>
          <w:color w:val="000000"/>
          <w:sz w:val="28"/>
        </w:rPr>
      </w:pPr>
      <w:r>
        <w:rPr>
          <w:sz w:val="28"/>
        </w:rPr>
        <w:t>Оценка результатов достижения поставленной цели и задач настоящей Программы осуществляется на основе системы целевых показателей (индикаторов):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доля семей, получающие социальные выплаты в общей численности семей в поселке Иванино Курчатовского района;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</w:r>
      <w:r>
        <w:rPr>
          <w:color w:val="000000"/>
          <w:sz w:val="28"/>
        </w:rPr>
        <w:t>-доля граждан пожилого возраста, получающие социальные выплаты.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color w:val="000000"/>
          <w:sz w:val="28"/>
        </w:rPr>
        <w:t>IV. О</w:t>
      </w:r>
      <w:r>
        <w:rPr>
          <w:b/>
          <w:sz w:val="28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Программные мероприятия направлены на достижение поставленных целей и решение поставленных задач.</w:t>
      </w: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основных мероприятий Программы:</w:t>
      </w:r>
    </w:p>
    <w:p w:rsidR="00821E7A" w:rsidRDefault="00913A74">
      <w:pPr>
        <w:shd w:val="clear" w:color="auto" w:fill="FFFFFF"/>
        <w:ind w:hanging="1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улучшение бытовых условий пожилых граждан.</w:t>
      </w:r>
    </w:p>
    <w:p w:rsidR="00821E7A" w:rsidRDefault="00821E7A">
      <w:pPr>
        <w:jc w:val="center"/>
        <w:rPr>
          <w:color w:val="000000"/>
          <w:sz w:val="28"/>
        </w:rPr>
      </w:pPr>
    </w:p>
    <w:p w:rsidR="00913A74" w:rsidRPr="00913A74" w:rsidRDefault="00913A74" w:rsidP="00913A74">
      <w:pPr>
        <w:shd w:val="clear" w:color="auto" w:fill="FFFFFF"/>
        <w:ind w:firstLine="720"/>
        <w:jc w:val="center"/>
        <w:rPr>
          <w:sz w:val="28"/>
          <w:szCs w:val="28"/>
        </w:rPr>
      </w:pPr>
      <w:r w:rsidRPr="00913A74">
        <w:rPr>
          <w:b/>
          <w:color w:val="000000"/>
          <w:sz w:val="28"/>
          <w:szCs w:val="28"/>
        </w:rPr>
        <w:t xml:space="preserve">V. </w:t>
      </w:r>
      <w:r w:rsidRPr="00913A74">
        <w:rPr>
          <w:rFonts w:eastAsia="Courier New"/>
          <w:b/>
          <w:bCs/>
          <w:color w:val="000000"/>
          <w:spacing w:val="-4"/>
          <w:sz w:val="28"/>
          <w:szCs w:val="28"/>
        </w:rPr>
        <w:t>О</w:t>
      </w:r>
      <w:r w:rsidRPr="00913A74">
        <w:rPr>
          <w:b/>
          <w:bCs/>
          <w:color w:val="000000"/>
          <w:spacing w:val="-4"/>
          <w:sz w:val="28"/>
          <w:szCs w:val="28"/>
        </w:rPr>
        <w:t xml:space="preserve">бобщенная характеристика мер </w:t>
      </w:r>
      <w:r>
        <w:rPr>
          <w:b/>
          <w:bCs/>
          <w:color w:val="000000"/>
          <w:spacing w:val="-4"/>
          <w:sz w:val="28"/>
          <w:szCs w:val="28"/>
        </w:rPr>
        <w:t>государствен</w:t>
      </w:r>
      <w:r w:rsidRPr="00913A74">
        <w:rPr>
          <w:b/>
          <w:bCs/>
          <w:color w:val="000000"/>
          <w:spacing w:val="-4"/>
          <w:sz w:val="28"/>
          <w:szCs w:val="28"/>
        </w:rPr>
        <w:t>ного регулирования</w:t>
      </w:r>
    </w:p>
    <w:p w:rsidR="00913A74" w:rsidRPr="00913A74" w:rsidRDefault="00913A74" w:rsidP="00913A7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13A74" w:rsidRPr="00913A74" w:rsidRDefault="00913A74" w:rsidP="00913A74">
      <w:pPr>
        <w:autoSpaceDE w:val="0"/>
        <w:ind w:firstLine="567"/>
        <w:jc w:val="both"/>
        <w:rPr>
          <w:sz w:val="28"/>
          <w:szCs w:val="28"/>
        </w:rPr>
      </w:pPr>
      <w:r w:rsidRPr="00913A74">
        <w:rPr>
          <w:sz w:val="28"/>
          <w:szCs w:val="28"/>
        </w:rPr>
        <w:t>В ходе реализации муниципальной программы применение налоговых, тарифных, кредитных мер не предусмотрено. В то же время предусматриваются меры правового регулирования.</w:t>
      </w:r>
    </w:p>
    <w:p w:rsidR="00913A74" w:rsidRPr="00913A74" w:rsidRDefault="00913A74" w:rsidP="00913A74">
      <w:pPr>
        <w:ind w:firstLine="720"/>
        <w:jc w:val="both"/>
        <w:rPr>
          <w:rStyle w:val="style41"/>
          <w:b w:val="0"/>
          <w:color w:val="000000"/>
          <w:spacing w:val="-4"/>
          <w:sz w:val="28"/>
          <w:szCs w:val="28"/>
        </w:rPr>
      </w:pPr>
      <w:r w:rsidRPr="00913A74">
        <w:rPr>
          <w:sz w:val="28"/>
          <w:szCs w:val="28"/>
        </w:rPr>
        <w:lastRenderedPageBreak/>
        <w:t xml:space="preserve">В связи с корректировкой </w:t>
      </w:r>
      <w:r>
        <w:rPr>
          <w:sz w:val="28"/>
          <w:szCs w:val="28"/>
        </w:rPr>
        <w:t>мест</w:t>
      </w:r>
      <w:r w:rsidRPr="00913A74">
        <w:rPr>
          <w:sz w:val="28"/>
          <w:szCs w:val="28"/>
        </w:rPr>
        <w:t>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913A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поселка Иванино </w:t>
      </w:r>
      <w:r w:rsidRPr="00913A74">
        <w:rPr>
          <w:bCs/>
          <w:sz w:val="28"/>
          <w:szCs w:val="28"/>
        </w:rPr>
        <w:t>Курчатовского района Курской области.</w:t>
      </w:r>
    </w:p>
    <w:p w:rsidR="00913A74" w:rsidRPr="00913A74" w:rsidRDefault="00913A74" w:rsidP="00913A74">
      <w:pPr>
        <w:shd w:val="clear" w:color="auto" w:fill="FFFFFF"/>
        <w:ind w:firstLine="709"/>
        <w:jc w:val="both"/>
        <w:rPr>
          <w:sz w:val="28"/>
          <w:szCs w:val="28"/>
        </w:rPr>
      </w:pPr>
      <w:r w:rsidRPr="00913A74">
        <w:rPr>
          <w:rStyle w:val="style41"/>
          <w:b w:val="0"/>
          <w:color w:val="000000"/>
          <w:spacing w:val="-4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муниципальной программе.</w:t>
      </w:r>
    </w:p>
    <w:p w:rsidR="00913A74" w:rsidRPr="00913A74" w:rsidRDefault="00913A74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8"/>
        </w:rPr>
      </w:pPr>
    </w:p>
    <w:p w:rsidR="00821E7A" w:rsidRPr="00913A74" w:rsidRDefault="00913A7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13A74">
        <w:rPr>
          <w:rFonts w:ascii="Times New Roman" w:hAnsi="Times New Roman"/>
          <w:b/>
          <w:color w:val="000000"/>
          <w:sz w:val="28"/>
        </w:rPr>
        <w:t>VI. Прогноз</w:t>
      </w:r>
      <w:r>
        <w:rPr>
          <w:rFonts w:ascii="Times New Roman" w:hAnsi="Times New Roman"/>
          <w:b/>
          <w:color w:val="000000"/>
          <w:sz w:val="28"/>
        </w:rPr>
        <w:t xml:space="preserve"> сводных показателей муниципальных заданий по этапам реализации муниципальной </w:t>
      </w:r>
      <w:r w:rsidRPr="00913A74"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  <w:r w:rsidRPr="00913A74">
        <w:rPr>
          <w:rFonts w:ascii="Times New Roman" w:hAnsi="Times New Roman"/>
          <w:b/>
          <w:sz w:val="28"/>
          <w:szCs w:val="28"/>
        </w:rPr>
        <w:t>(при оказании муниципальными учреждениями муниципальных услуг (работ) в рамках муниципальной программы)</w:t>
      </w:r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</w:rPr>
      </w:pPr>
      <w:r>
        <w:rPr>
          <w:rStyle w:val="style41"/>
          <w:b w:val="0"/>
          <w:color w:val="000000"/>
          <w:sz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821E7A" w:rsidRDefault="00821E7A">
      <w:pPr>
        <w:shd w:val="clear" w:color="auto" w:fill="FFFFFF"/>
        <w:spacing w:line="200" w:lineRule="atLeast"/>
        <w:ind w:firstLine="567"/>
        <w:jc w:val="both"/>
        <w:rPr>
          <w:color w:val="000000"/>
        </w:rPr>
      </w:pPr>
    </w:p>
    <w:p w:rsidR="00821E7A" w:rsidRDefault="00913A74">
      <w:pPr>
        <w:shd w:val="clear" w:color="auto" w:fill="FFFFFF"/>
        <w:ind w:firstLine="7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VI</w:t>
      </w: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 xml:space="preserve">. </w:t>
      </w:r>
      <w:r>
        <w:rPr>
          <w:b/>
          <w:sz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  <w:r>
        <w:rPr>
          <w:color w:val="000000"/>
          <w:sz w:val="28"/>
        </w:rPr>
        <w:t xml:space="preserve"> </w:t>
      </w:r>
    </w:p>
    <w:p w:rsidR="00821E7A" w:rsidRDefault="00821E7A">
      <w:pPr>
        <w:shd w:val="clear" w:color="auto" w:fill="FFFFFF"/>
        <w:ind w:firstLine="720"/>
        <w:jc w:val="center"/>
        <w:rPr>
          <w:rFonts w:ascii="Arial" w:hAnsi="Arial"/>
          <w:color w:val="000000"/>
        </w:rPr>
      </w:pP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821E7A" w:rsidRDefault="00821E7A">
      <w:pPr>
        <w:shd w:val="clear" w:color="auto" w:fill="FFFFFF"/>
        <w:ind w:firstLine="720"/>
        <w:jc w:val="center"/>
        <w:rPr>
          <w:color w:val="000000"/>
          <w:sz w:val="28"/>
        </w:rPr>
      </w:pPr>
    </w:p>
    <w:p w:rsidR="00821E7A" w:rsidRDefault="00913A74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VI</w:t>
      </w: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>I. Обоснования выделения подпрограмм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ind w:firstLine="714"/>
        <w:jc w:val="both"/>
        <w:rPr>
          <w:color w:val="000000"/>
          <w:sz w:val="28"/>
        </w:rPr>
      </w:pPr>
      <w:r>
        <w:rPr>
          <w:color w:val="000000"/>
          <w:sz w:val="28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Подпрограмма 1 «</w:t>
      </w:r>
      <w:r>
        <w:rPr>
          <w:sz w:val="28"/>
        </w:rPr>
        <w:t xml:space="preserve">Развитие мер социальной поддержки отдельных категорий граждан </w:t>
      </w:r>
      <w:r>
        <w:rPr>
          <w:rStyle w:val="TimesNewRoman9pt"/>
          <w:sz w:val="28"/>
        </w:rPr>
        <w:t xml:space="preserve">поселка Иванино Курчатовского района Курской области на </w:t>
      </w:r>
      <w:r>
        <w:rPr>
          <w:sz w:val="28"/>
        </w:rPr>
        <w:t xml:space="preserve">2020-2025 </w:t>
      </w:r>
      <w:r>
        <w:rPr>
          <w:rStyle w:val="TimesNewRoman9pt"/>
          <w:sz w:val="28"/>
        </w:rPr>
        <w:t>годы</w:t>
      </w:r>
      <w:r>
        <w:rPr>
          <w:color w:val="000000"/>
          <w:sz w:val="28"/>
        </w:rPr>
        <w:t>» муниципальной программы Курчатовского района Курской области «Социальная поддержка граждан» наплавлена на решение задач улучшения качества жизни граждан пожилого возраста, повышения материального благосостояния семьи.</w:t>
      </w:r>
    </w:p>
    <w:p w:rsidR="00821E7A" w:rsidRDefault="00821E7A">
      <w:pPr>
        <w:shd w:val="clear" w:color="auto" w:fill="FFFFFF"/>
        <w:jc w:val="center"/>
        <w:rPr>
          <w:b/>
          <w:color w:val="000000"/>
        </w:rPr>
      </w:pPr>
    </w:p>
    <w:p w:rsidR="00821E7A" w:rsidRDefault="00913A74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sz w:val="28"/>
        </w:rPr>
        <w:t>IX</w:t>
      </w:r>
      <w:r>
        <w:rPr>
          <w:b/>
          <w:color w:val="000000"/>
          <w:sz w:val="28"/>
        </w:rPr>
        <w:t xml:space="preserve">. Обоснование объема финансовых ресурсов, </w:t>
      </w:r>
    </w:p>
    <w:p w:rsidR="00821E7A" w:rsidRDefault="00913A74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необходимых для реализации муниципальной программы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ab/>
        <w:t>Объем бюджетных ассигнований программы за период с 2020 по 2025 год составит 20</w:t>
      </w:r>
      <w:r w:rsidR="008A0397">
        <w:rPr>
          <w:color w:val="000000"/>
          <w:sz w:val="28"/>
        </w:rPr>
        <w:t>8</w:t>
      </w:r>
      <w:r>
        <w:rPr>
          <w:color w:val="000000"/>
          <w:sz w:val="28"/>
        </w:rPr>
        <w:t>8000 рублей, в том числе: по годам:</w:t>
      </w:r>
    </w:p>
    <w:p w:rsidR="00821E7A" w:rsidRDefault="00913A74">
      <w:pPr>
        <w:rPr>
          <w:sz w:val="28"/>
        </w:rPr>
      </w:pPr>
      <w:r>
        <w:rPr>
          <w:sz w:val="28"/>
        </w:rPr>
        <w:t>2020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2021 год – 3</w:t>
      </w:r>
      <w:r w:rsidR="008A0397">
        <w:rPr>
          <w:sz w:val="28"/>
        </w:rPr>
        <w:t>50</w:t>
      </w:r>
      <w:r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2022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2023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2024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jc w:val="both"/>
        <w:rPr>
          <w:sz w:val="28"/>
        </w:rPr>
      </w:pPr>
      <w:r>
        <w:rPr>
          <w:sz w:val="28"/>
        </w:rPr>
        <w:t>2025 год – 350</w:t>
      </w:r>
      <w:r w:rsidR="00913A74">
        <w:rPr>
          <w:sz w:val="28"/>
        </w:rPr>
        <w:t xml:space="preserve"> тыс. рублей.</w:t>
      </w:r>
    </w:p>
    <w:p w:rsidR="00821E7A" w:rsidRDefault="00821E7A">
      <w:pPr>
        <w:jc w:val="both"/>
        <w:rPr>
          <w:color w:val="000000"/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821E7A" w:rsidRDefault="00913A74">
      <w:pPr>
        <w:rPr>
          <w:sz w:val="28"/>
        </w:rPr>
      </w:pPr>
      <w:r>
        <w:rPr>
          <w:color w:val="000000"/>
          <w:sz w:val="28"/>
        </w:rPr>
        <w:t xml:space="preserve">        Объемы финансирования мероприятий программы уточняются ежегодно.</w:t>
      </w:r>
    </w:p>
    <w:p w:rsidR="00821E7A" w:rsidRDefault="00821E7A">
      <w:pPr>
        <w:jc w:val="center"/>
        <w:rPr>
          <w:b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>X.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821E7A" w:rsidRDefault="00821E7A">
      <w:pPr>
        <w:ind w:firstLine="709"/>
        <w:rPr>
          <w:sz w:val="28"/>
        </w:rPr>
      </w:pPr>
    </w:p>
    <w:p w:rsidR="00821E7A" w:rsidRDefault="00913A74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Выделение дополнительных объемов ресурсов на реализацию основных мероприятий муниципальной программы в настоящие время не планируется.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X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 Анализ рисков реализации муниципальной 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При реализации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программы.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Внутренние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Мерами управления внутренними рисками являются: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детальное планирование хода реализации муниципальной программы;</w:t>
      </w:r>
    </w:p>
    <w:p w:rsidR="00821E7A" w:rsidRDefault="00913A74">
      <w:pPr>
        <w:jc w:val="both"/>
        <w:rPr>
          <w:b/>
          <w:color w:val="000000"/>
          <w:sz w:val="28"/>
        </w:rPr>
      </w:pPr>
      <w:r>
        <w:rPr>
          <w:sz w:val="28"/>
        </w:rPr>
        <w:tab/>
        <w:t>- оперативный мониторинг выполнения мероприятий муниципальной программы;</w:t>
      </w:r>
    </w:p>
    <w:p w:rsidR="00821E7A" w:rsidRDefault="00913A7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ab/>
        <w:t xml:space="preserve">- </w:t>
      </w:r>
      <w:r>
        <w:rPr>
          <w:color w:val="000000"/>
          <w:sz w:val="28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Внешние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-сокращения объемов бюджетного финансирования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появления новых научных, технических и технологических решений.</w:t>
      </w:r>
    </w:p>
    <w:p w:rsidR="00821E7A" w:rsidRDefault="00913A7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Меры по управлению указанными рисками реализации муниципальной программы основаны на:</w:t>
      </w:r>
    </w:p>
    <w:p w:rsidR="00821E7A" w:rsidRDefault="00913A74">
      <w:pPr>
        <w:jc w:val="both"/>
        <w:rPr>
          <w:rStyle w:val="style41"/>
          <w:b w:val="0"/>
          <w:color w:val="000000"/>
          <w:sz w:val="28"/>
        </w:rPr>
      </w:pPr>
      <w:r>
        <w:rPr>
          <w:sz w:val="28"/>
        </w:rPr>
        <w:tab/>
        <w:t>- 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rStyle w:val="style41"/>
          <w:b w:val="0"/>
          <w:color w:val="000000"/>
          <w:sz w:val="28"/>
        </w:rPr>
        <w:t xml:space="preserve">Принятие мер по управлению рисками осуществляется ответственным исполнителем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в процессе мониторинга реализации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и оценки ее эффективности и результативности.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XI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 Методика оценки эффективности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Реализация мероприятий Программы позволит: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своевременно и в полном объеме предоставлять меры социальной поддержки населению;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объективно формировать затраты на оплату предоставляемых социальных услуг, оптимизировать бюджетные расходы.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Общий экономический эффект от реализации Программы будет достигнут за счет увеличения доходов отдельных категорий граждан поселка Иванино.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Социальная эффективность реализации мероприятий Программы будет выражена в улучшении качества жизни отдельных категорий граждан поселка Иванино, путем предоставления своевременно и в полном объеме мер социальной поддержки.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jc w:val="both"/>
        <w:rPr>
          <w:sz w:val="28"/>
        </w:rPr>
      </w:pPr>
      <w:r>
        <w:rPr>
          <w:sz w:val="28"/>
        </w:rPr>
        <w:t xml:space="preserve">        Оценка эффективности муниципальной целевой программы «Социальная поддержка граждан в поселке Иванино на 2020 – 2025 годы»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целевой программы «Социальная поддержка граждан в поселке Иванино на 2020 – 2025 годы» (далее Программа) осуществляется заказчиком Программы – Администрацией поселка Иванино ежегодно в течение всего срока реализации Программы. 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Эффективность реализации Программы рассчитывается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821E7A" w:rsidRDefault="00821E7A">
      <w:pPr>
        <w:spacing w:line="230" w:lineRule="auto"/>
        <w:jc w:val="center"/>
        <w:rPr>
          <w:sz w:val="24"/>
        </w:rPr>
      </w:pPr>
    </w:p>
    <w:p w:rsidR="00821E7A" w:rsidRDefault="00913A74">
      <w:pPr>
        <w:spacing w:line="230" w:lineRule="auto"/>
        <w:jc w:val="center"/>
        <w:rPr>
          <w:sz w:val="24"/>
        </w:rPr>
      </w:pP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r>
        <w:rPr>
          <w:sz w:val="24"/>
          <w:vertAlign w:val="subscript"/>
        </w:rPr>
        <w:t>1-6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>Σ -----------------------------------</w:t>
      </w:r>
    </w:p>
    <w:p w:rsidR="00821E7A" w:rsidRDefault="00913A74">
      <w:pPr>
        <w:spacing w:line="230" w:lineRule="auto"/>
        <w:jc w:val="center"/>
        <w:rPr>
          <w:sz w:val="24"/>
          <w:vertAlign w:val="subscript"/>
        </w:rPr>
      </w:pPr>
      <w:r>
        <w:rPr>
          <w:sz w:val="24"/>
        </w:rPr>
        <w:t>Ip</w:t>
      </w:r>
      <w:r>
        <w:rPr>
          <w:sz w:val="24"/>
          <w:vertAlign w:val="subscript"/>
        </w:rPr>
        <w:t>1-6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Есоц</w:t>
      </w:r>
      <w:proofErr w:type="spellEnd"/>
      <w:r>
        <w:rPr>
          <w:sz w:val="24"/>
        </w:rPr>
        <w:t xml:space="preserve"> = -------------------------------------------------- х 100%,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 xml:space="preserve"> 6</w:t>
      </w:r>
    </w:p>
    <w:p w:rsidR="00821E7A" w:rsidRDefault="00821E7A">
      <w:pPr>
        <w:spacing w:line="230" w:lineRule="auto"/>
        <w:jc w:val="center"/>
        <w:rPr>
          <w:sz w:val="24"/>
        </w:rPr>
      </w:pP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где: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Есоц</w:t>
      </w:r>
      <w:proofErr w:type="spellEnd"/>
      <w:r>
        <w:rPr>
          <w:sz w:val="24"/>
        </w:rPr>
        <w:t xml:space="preserve"> – эффективность реализации Программы 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lastRenderedPageBreak/>
        <w:t>If</w:t>
      </w:r>
      <w:proofErr w:type="spellEnd"/>
      <w:r>
        <w:rPr>
          <w:sz w:val="24"/>
        </w:rPr>
        <w:t> </w:t>
      </w:r>
      <w:r>
        <w:rPr>
          <w:sz w:val="24"/>
          <w:vertAlign w:val="subscript"/>
        </w:rPr>
        <w:t>1-6</w:t>
      </w:r>
      <w:r>
        <w:rPr>
          <w:sz w:val="24"/>
        </w:rPr>
        <w:t xml:space="preserve"> – фактический индикатор, достигнутый в ходе реализации Программы;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Ip</w:t>
      </w:r>
      <w:r>
        <w:rPr>
          <w:sz w:val="24"/>
          <w:vertAlign w:val="subscript"/>
        </w:rPr>
        <w:t xml:space="preserve">1-6 </w:t>
      </w:r>
      <w:r>
        <w:rPr>
          <w:sz w:val="24"/>
        </w:rPr>
        <w:t>– индикатор, утвержденный Программой;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6 – количество индикаторов Программы.</w:t>
      </w:r>
    </w:p>
    <w:p w:rsidR="00821E7A" w:rsidRDefault="00913A74">
      <w:pPr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Общий экономический эффект от реализации Программы будет достигнут за счет увеличения доходов отдельных категорий населения поселка Иванино. Социальная эффективность реализации мероприятий Программы будет выражена в улучшении качества жизни отдельных категорий населения поселка Иванино путем предоставления мер социальной поддержки своевременно и в полном объеме.</w:t>
      </w: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Подпрограмма</w:t>
      </w:r>
    </w:p>
    <w:p w:rsidR="00821E7A" w:rsidRDefault="00913A7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</w:t>
      </w:r>
      <w:r>
        <w:rPr>
          <w:b/>
          <w:sz w:val="28"/>
        </w:rPr>
        <w:t xml:space="preserve">Развитие мер социальной поддержки отдельных категорий граждан </w:t>
      </w:r>
      <w:r>
        <w:rPr>
          <w:rStyle w:val="TimesNewRoman9pt0"/>
          <w:b/>
          <w:sz w:val="28"/>
        </w:rPr>
        <w:t xml:space="preserve">поселка Иванино Курчатовского района Курской области на </w:t>
      </w:r>
      <w:r>
        <w:rPr>
          <w:b/>
          <w:sz w:val="28"/>
        </w:rPr>
        <w:t xml:space="preserve">2020-2025 </w:t>
      </w:r>
      <w:r>
        <w:rPr>
          <w:rStyle w:val="TimesNewRoman9pt0"/>
          <w:b/>
          <w:sz w:val="28"/>
        </w:rPr>
        <w:t>годы</w:t>
      </w:r>
      <w:r>
        <w:rPr>
          <w:b/>
          <w:color w:val="000000"/>
          <w:sz w:val="24"/>
        </w:rPr>
        <w:t>»</w:t>
      </w:r>
    </w:p>
    <w:p w:rsidR="00821E7A" w:rsidRDefault="00821E7A">
      <w:pPr>
        <w:jc w:val="center"/>
        <w:rPr>
          <w:color w:val="000000"/>
          <w:sz w:val="24"/>
        </w:rPr>
      </w:pPr>
    </w:p>
    <w:p w:rsidR="00821E7A" w:rsidRDefault="00913A74">
      <w:pPr>
        <w:spacing w:after="24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ПАСПОРТ</w:t>
      </w:r>
      <w:r>
        <w:rPr>
          <w:b/>
          <w:color w:val="000000"/>
          <w:sz w:val="24"/>
        </w:rPr>
        <w:br/>
        <w:t xml:space="preserve">подпрограммы «Развитие мер социальной поддержки отдельных категорий граждан поселка Иванино Курчатовского района Курской области на 2020-2025 годы» </w:t>
      </w:r>
      <w:r>
        <w:rPr>
          <w:b/>
          <w:color w:val="000000"/>
          <w:sz w:val="24"/>
        </w:rPr>
        <w:br/>
        <w:t xml:space="preserve">муниципальной программы «Социальная поддержка граждан </w:t>
      </w:r>
      <w:r>
        <w:rPr>
          <w:b/>
          <w:color w:val="000000"/>
          <w:sz w:val="24"/>
        </w:rPr>
        <w:br/>
        <w:t xml:space="preserve">в поселке Иванино Курчатовского района Курской области» 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56"/>
        <w:gridCol w:w="6528"/>
      </w:tblGrid>
      <w:tr w:rsidR="00821E7A">
        <w:trPr>
          <w:jc w:val="center"/>
        </w:trPr>
        <w:tc>
          <w:tcPr>
            <w:tcW w:w="3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жизни отдельных категорий граждан населения поселка Иванино</w:t>
            </w:r>
          </w:p>
        </w:tc>
      </w:tr>
      <w:tr w:rsidR="00821E7A">
        <w:trPr>
          <w:trHeight w:val="165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2. Развитие системы и улучшение качества социального обслуживания.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56" w:type="dxa"/>
          </w:tcPr>
          <w:p w:rsidR="00821E7A" w:rsidRDefault="00821E7A">
            <w:pPr>
              <w:jc w:val="center"/>
              <w:rPr>
                <w:sz w:val="28"/>
              </w:rPr>
            </w:pP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финансовые средства, направленные на:</w:t>
            </w:r>
          </w:p>
          <w:p w:rsidR="00821E7A" w:rsidRDefault="00913A7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выплату пенсий за выслугу лет и доплат к пенсиям муниципальных служащих;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реализуется в один этап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2025 годы</w:t>
            </w:r>
          </w:p>
        </w:tc>
      </w:tr>
      <w:tr w:rsidR="00821E7A">
        <w:trPr>
          <w:trHeight w:val="699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– 20</w:t>
            </w:r>
            <w:r w:rsidR="008A0397">
              <w:rPr>
                <w:sz w:val="28"/>
              </w:rPr>
              <w:t>8</w:t>
            </w:r>
            <w:r>
              <w:rPr>
                <w:sz w:val="28"/>
              </w:rPr>
              <w:t>8 тыс. рублей, в том числе за счет средств местного бюджета: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2020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2021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8A0397">
            <w:pPr>
              <w:rPr>
                <w:sz w:val="28"/>
              </w:rPr>
            </w:pPr>
            <w:r>
              <w:rPr>
                <w:sz w:val="28"/>
              </w:rPr>
              <w:t>2022 год – 350</w:t>
            </w:r>
            <w:r w:rsidR="00913A74">
              <w:rPr>
                <w:sz w:val="28"/>
              </w:rPr>
              <w:t xml:space="preserve">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2023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8A0397">
            <w:pPr>
              <w:rPr>
                <w:sz w:val="28"/>
              </w:rPr>
            </w:pPr>
            <w:r>
              <w:rPr>
                <w:sz w:val="28"/>
              </w:rPr>
              <w:t>2024 год – 350</w:t>
            </w:r>
            <w:r w:rsidR="00913A74">
              <w:rPr>
                <w:sz w:val="28"/>
              </w:rPr>
              <w:t xml:space="preserve"> тыс. рублей</w:t>
            </w:r>
          </w:p>
          <w:p w:rsidR="00821E7A" w:rsidRDefault="008A0397">
            <w:pPr>
              <w:rPr>
                <w:sz w:val="28"/>
              </w:rPr>
            </w:pPr>
            <w:r>
              <w:rPr>
                <w:sz w:val="28"/>
              </w:rPr>
              <w:t>2025 год – 350</w:t>
            </w:r>
            <w:r w:rsidR="00913A74">
              <w:rPr>
                <w:sz w:val="28"/>
              </w:rPr>
              <w:t xml:space="preserve"> тыс. рублей</w:t>
            </w:r>
          </w:p>
        </w:tc>
      </w:tr>
      <w:tr w:rsidR="00821E7A">
        <w:trPr>
          <w:trHeight w:val="70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Уменьшение доли населения с денежными доходами ниже региональной величины прожиточного минимума.</w:t>
            </w:r>
          </w:p>
        </w:tc>
      </w:tr>
    </w:tbl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* Объемы и источники финансирования подпрограммы подлежат ежегодной корректировке при формировании бюджетов всех уровней бюджетной системы.</w:t>
      </w:r>
    </w:p>
    <w:p w:rsidR="00821E7A" w:rsidRDefault="00821E7A">
      <w:pPr>
        <w:ind w:firstLine="720"/>
        <w:jc w:val="both"/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Раздел I. 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821E7A" w:rsidRDefault="00821E7A">
      <w:pPr>
        <w:rPr>
          <w:sz w:val="28"/>
        </w:rPr>
      </w:pPr>
    </w:p>
    <w:p w:rsidR="00821E7A" w:rsidRDefault="00913A7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поселка Иванино, постановлением Администрации поселка Иванино № 1233 от 18.08.2017г. «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поселка Иванино Курчатовского района Курской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э</w:t>
      </w:r>
      <w:r>
        <w:rPr>
          <w:rFonts w:ascii="Times New Roman" w:hAnsi="Times New Roman"/>
          <w:sz w:val="28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целом в последние годы был обеспечен стабильный уровень социальной поддержки и социального обслуживания населения Курской области в соответствии с действующими нормативными правовыми актами Российской Федерации и Курской области в этой сфере.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ситуациях.</w:t>
      </w: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 xml:space="preserve">Раздел II. Приоритеты муниципальной политики в сфере реализации подпрограммы, цели, задачи и показатели (индикаторы) достижения целей </w:t>
      </w:r>
      <w:r>
        <w:rPr>
          <w:b/>
          <w:sz w:val="28"/>
        </w:rPr>
        <w:lastRenderedPageBreak/>
        <w:t>и решения задач, описание основных ожидаемых конечных результатов подпрограммы, сроков и этапов реализации подпрограммы</w:t>
      </w:r>
    </w:p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Главная цель разработки подпрограммы – повышение качества жизни отдельных категорий населения поселка.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приоритетами подпрограммы являются: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1. Создание условий для повышения благосостояния и уровня жизни населения.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821E7A" w:rsidRDefault="00913A7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821E7A" w:rsidRDefault="00913A7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Поддержка отдельных категорий граждан поселка Иванино, социально не защищенных.</w:t>
      </w:r>
    </w:p>
    <w:p w:rsidR="00821E7A" w:rsidRDefault="00821E7A">
      <w:pPr>
        <w:jc w:val="both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sz w:val="28"/>
        </w:rPr>
        <w:t>Сроки реализации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Подпрограмма реализуется в 2020 – 2025 годах. Мероприятия подпрограммы будут выполняться в соответствии с установленными сроками.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Этапы реализации подпрограммы не предусматриваются, так как программные мероприятия будут реализовываться весь период.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III. Сведения о показателях и индикаторах муниципальной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hd w:val="clear" w:color="auto" w:fill="FFFFFF"/>
        <w:ind w:firstLine="721"/>
        <w:jc w:val="both"/>
        <w:rPr>
          <w:color w:val="000000"/>
          <w:sz w:val="28"/>
        </w:rPr>
      </w:pPr>
      <w:r>
        <w:rPr>
          <w:sz w:val="28"/>
        </w:rPr>
        <w:t>Оценка результатов достижения поставленной цели и задач настоящей подпрограммы осуществляется на основе системы целевых показателей (индикаторов):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доля семей, получающие социальные выплаты в общей численности семей в поселке Иванино Курчатовского района;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</w:r>
      <w:r>
        <w:rPr>
          <w:color w:val="000000"/>
          <w:sz w:val="28"/>
        </w:rPr>
        <w:t>-доля граждан пожилого возраста, получающие социальные выплаты.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color w:val="000000"/>
          <w:sz w:val="28"/>
        </w:rPr>
        <w:t>IV. О</w:t>
      </w:r>
      <w:r>
        <w:rPr>
          <w:b/>
          <w:sz w:val="28"/>
        </w:rPr>
        <w:t xml:space="preserve">бобщенная характеристика основных мероприятий подпрограммы 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Программные мероприятия направлены на достижение поставленных целей и решение поставленных задач.</w:t>
      </w: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основных мероприятий подпрограммы:</w:t>
      </w:r>
    </w:p>
    <w:p w:rsidR="00821E7A" w:rsidRDefault="00913A74">
      <w:pPr>
        <w:shd w:val="clear" w:color="auto" w:fill="FFFFFF"/>
        <w:ind w:hanging="1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улучшение бытовых условий пожилых граждан.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V.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</w:rPr>
      </w:pPr>
      <w:r>
        <w:rPr>
          <w:rStyle w:val="style41"/>
          <w:b w:val="0"/>
          <w:color w:val="000000"/>
          <w:sz w:val="28"/>
        </w:rPr>
        <w:t>Прогноз сводных показателей муниципальных заданий по этапам реализации подпрограммы не предусматривается.</w:t>
      </w:r>
    </w:p>
    <w:p w:rsidR="00821E7A" w:rsidRDefault="00821E7A">
      <w:pPr>
        <w:shd w:val="clear" w:color="auto" w:fill="FFFFFF"/>
        <w:spacing w:line="200" w:lineRule="atLeast"/>
        <w:ind w:firstLine="567"/>
        <w:jc w:val="both"/>
        <w:rPr>
          <w:color w:val="000000"/>
        </w:rPr>
      </w:pPr>
    </w:p>
    <w:p w:rsidR="00821E7A" w:rsidRDefault="00913A74">
      <w:pPr>
        <w:shd w:val="clear" w:color="auto" w:fill="FFFFFF"/>
        <w:ind w:firstLine="7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VI. </w:t>
      </w:r>
      <w:r>
        <w:rPr>
          <w:b/>
          <w:sz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подпрограммы</w:t>
      </w:r>
      <w:r>
        <w:rPr>
          <w:color w:val="000000"/>
          <w:sz w:val="28"/>
        </w:rPr>
        <w:t xml:space="preserve"> </w:t>
      </w:r>
    </w:p>
    <w:p w:rsidR="00821E7A" w:rsidRDefault="00821E7A">
      <w:pPr>
        <w:shd w:val="clear" w:color="auto" w:fill="FFFFFF"/>
        <w:ind w:firstLine="720"/>
        <w:jc w:val="center"/>
        <w:rPr>
          <w:rFonts w:ascii="Arial" w:hAnsi="Arial"/>
          <w:color w:val="000000"/>
        </w:rPr>
      </w:pP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подпрограммы не планируется.</w:t>
      </w:r>
    </w:p>
    <w:p w:rsidR="00821E7A" w:rsidRDefault="00821E7A">
      <w:pPr>
        <w:shd w:val="clear" w:color="auto" w:fill="FFFFFF"/>
        <w:ind w:firstLine="720"/>
        <w:jc w:val="center"/>
        <w:rPr>
          <w:color w:val="000000"/>
          <w:sz w:val="28"/>
        </w:rPr>
      </w:pPr>
    </w:p>
    <w:p w:rsidR="00821E7A" w:rsidRDefault="00913A74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VII. Обоснование объема финансовых ресурсов, </w:t>
      </w:r>
    </w:p>
    <w:p w:rsidR="00821E7A" w:rsidRDefault="00913A74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необходимых для реализации подпрограммы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Объем бюджетных ассигнований подпрограммы за период с 2020 по 2025 год составит 2028000 рублей, в том числе за счет местного бюджета 20</w:t>
      </w:r>
      <w:r w:rsidR="008A0397">
        <w:rPr>
          <w:color w:val="000000"/>
          <w:sz w:val="28"/>
        </w:rPr>
        <w:t>8</w:t>
      </w:r>
      <w:r>
        <w:rPr>
          <w:color w:val="000000"/>
          <w:sz w:val="28"/>
        </w:rPr>
        <w:t xml:space="preserve">8000 рублей: 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>по годам:</w:t>
      </w:r>
    </w:p>
    <w:p w:rsidR="00821E7A" w:rsidRDefault="00913A74">
      <w:pPr>
        <w:rPr>
          <w:sz w:val="28"/>
        </w:rPr>
      </w:pPr>
      <w:r>
        <w:rPr>
          <w:sz w:val="28"/>
        </w:rPr>
        <w:t>2020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2021 год – 3</w:t>
      </w:r>
      <w:r w:rsidR="008A0397">
        <w:rPr>
          <w:sz w:val="28"/>
        </w:rPr>
        <w:t>50</w:t>
      </w:r>
      <w:r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2022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2023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2024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jc w:val="both"/>
        <w:rPr>
          <w:sz w:val="28"/>
        </w:rPr>
      </w:pPr>
      <w:r>
        <w:rPr>
          <w:sz w:val="28"/>
        </w:rPr>
        <w:t>2025 год – 350</w:t>
      </w:r>
      <w:r w:rsidR="00913A74">
        <w:rPr>
          <w:sz w:val="28"/>
        </w:rPr>
        <w:t xml:space="preserve"> тыс. рублей.</w:t>
      </w:r>
    </w:p>
    <w:p w:rsidR="00821E7A" w:rsidRDefault="00821E7A">
      <w:pPr>
        <w:jc w:val="both"/>
        <w:rPr>
          <w:color w:val="000000"/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       Объемы финансирования мероприятий программы уточняются ежегодно.</w:t>
      </w:r>
    </w:p>
    <w:p w:rsidR="00821E7A" w:rsidRDefault="00821E7A">
      <w:pPr>
        <w:jc w:val="center"/>
        <w:rPr>
          <w:b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>VIII. Оценка степени влияния выделения дополнительных объемов ресурсов на показатели (индикаторы) подпрограммы, состав и основные характеристики основных мероприятий подпрограммы</w:t>
      </w:r>
    </w:p>
    <w:p w:rsidR="00821E7A" w:rsidRDefault="00821E7A">
      <w:pPr>
        <w:ind w:firstLine="709"/>
        <w:rPr>
          <w:sz w:val="28"/>
        </w:rPr>
      </w:pPr>
    </w:p>
    <w:p w:rsidR="00821E7A" w:rsidRDefault="00913A74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Выделение дополнительных объемов ресурсов на реализацию основных мероприятий подпрограммы в настоящие время не планируется.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IX. Анализ рисков реализации подпрограммы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Риски реализации муниципальной подпрограммы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Внутренние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низкой исполнительской дисциплины ответственного исполнителя, должностных лиц, ответственных за выполнение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Мерами управления внутренними рисками являются: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детальное планирование хода реализации подпрограммы;</w:t>
      </w:r>
    </w:p>
    <w:p w:rsidR="00821E7A" w:rsidRDefault="00913A74">
      <w:pPr>
        <w:jc w:val="both"/>
        <w:rPr>
          <w:b/>
          <w:color w:val="000000"/>
          <w:sz w:val="28"/>
        </w:rPr>
      </w:pPr>
      <w:r>
        <w:rPr>
          <w:sz w:val="28"/>
        </w:rPr>
        <w:tab/>
        <w:t>- оперативный мониторинг выполнения мероприятий подпрограммы;</w:t>
      </w:r>
    </w:p>
    <w:p w:rsidR="00821E7A" w:rsidRDefault="00913A7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ab/>
        <w:t xml:space="preserve">- </w:t>
      </w:r>
      <w:r>
        <w:rPr>
          <w:color w:val="000000"/>
          <w:sz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Внешние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-сокращения объемов бюджетного финансирования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появления новых научных, технических и технологических решений.</w:t>
      </w:r>
    </w:p>
    <w:p w:rsidR="00821E7A" w:rsidRDefault="00913A74">
      <w:pPr>
        <w:ind w:firstLine="709"/>
        <w:jc w:val="both"/>
        <w:rPr>
          <w:sz w:val="28"/>
        </w:rPr>
      </w:pPr>
      <w:r>
        <w:rPr>
          <w:sz w:val="28"/>
        </w:rPr>
        <w:t>Меры по управлению указанными рисками реализации подпрограммы основаны на:</w:t>
      </w:r>
    </w:p>
    <w:p w:rsidR="00821E7A" w:rsidRDefault="00913A74">
      <w:pPr>
        <w:jc w:val="both"/>
        <w:rPr>
          <w:rStyle w:val="style41"/>
          <w:b w:val="0"/>
          <w:color w:val="000000"/>
          <w:sz w:val="28"/>
        </w:rPr>
      </w:pPr>
      <w:r>
        <w:rPr>
          <w:sz w:val="28"/>
        </w:rPr>
        <w:tab/>
        <w:t>- регулярном анализе результатов реализации подпрограммы, возможной корректировке мероприятий подпрограмм по результатам проведенного мониторинга и анализа.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rStyle w:val="style41"/>
          <w:b w:val="0"/>
          <w:color w:val="000000"/>
          <w:sz w:val="28"/>
        </w:rPr>
        <w:t xml:space="preserve">Принятие мер по управлению рисками осуществляется ответственным исполнителем </w:t>
      </w:r>
      <w:r>
        <w:rPr>
          <w:color w:val="000000"/>
          <w:sz w:val="28"/>
        </w:rPr>
        <w:t>подпрограммы</w:t>
      </w:r>
      <w:r>
        <w:rPr>
          <w:rStyle w:val="style41"/>
          <w:b w:val="0"/>
          <w:color w:val="000000"/>
          <w:sz w:val="28"/>
        </w:rPr>
        <w:t xml:space="preserve"> в процессе мониторинга реализации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и оценки ее эффективности и результативности.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821E7A">
      <w:pPr>
        <w:jc w:val="right"/>
        <w:rPr>
          <w:color w:val="000000"/>
        </w:rPr>
        <w:sectPr w:rsidR="00821E7A">
          <w:footerReference w:type="even" r:id="rId9"/>
          <w:footerReference w:type="default" r:id="rId10"/>
          <w:pgSz w:w="11907" w:h="16840" w:code="9"/>
          <w:pgMar w:top="709" w:right="851" w:bottom="684" w:left="1304" w:header="720" w:footer="720" w:gutter="0"/>
          <w:cols w:space="720"/>
        </w:sectPr>
      </w:pP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  <w:r>
        <w:rPr>
          <w:color w:val="000000"/>
        </w:rPr>
        <w:br/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>в поселке Иванино Курчатовского района Курской области»</w:t>
      </w:r>
    </w:p>
    <w:p w:rsidR="00821E7A" w:rsidRDefault="00821E7A">
      <w:pPr>
        <w:jc w:val="right"/>
        <w:rPr>
          <w:color w:val="000000"/>
        </w:rPr>
      </w:pPr>
    </w:p>
    <w:p w:rsidR="00821E7A" w:rsidRDefault="00821E7A">
      <w:pPr>
        <w:jc w:val="right"/>
        <w:rPr>
          <w:rFonts w:ascii="Arial" w:hAnsi="Arial"/>
        </w:rPr>
      </w:pPr>
    </w:p>
    <w:p w:rsidR="00821E7A" w:rsidRDefault="00913A74">
      <w:pPr>
        <w:pStyle w:val="ConsPlusNormal"/>
        <w:jc w:val="center"/>
        <w:rPr>
          <w:sz w:val="24"/>
        </w:rPr>
      </w:pPr>
      <w:r>
        <w:rPr>
          <w:sz w:val="24"/>
        </w:rPr>
        <w:t>Сведения</w:t>
      </w:r>
    </w:p>
    <w:p w:rsidR="00821E7A" w:rsidRDefault="00913A74">
      <w:pPr>
        <w:pStyle w:val="ConsPlusNormal"/>
        <w:jc w:val="center"/>
      </w:pPr>
      <w:r>
        <w:rPr>
          <w:sz w:val="24"/>
        </w:rPr>
        <w:t>о показателях (индикаторах) муниципальной программы</w:t>
      </w:r>
      <w:r>
        <w:rPr>
          <w:color w:val="000000"/>
          <w:sz w:val="24"/>
        </w:rPr>
        <w:t xml:space="preserve"> поселка Иванино Курчатовского района Курской области «Социальная поддержка граждан в поселке Иванино Курчатовского района Курской области» </w:t>
      </w:r>
    </w:p>
    <w:p w:rsidR="00821E7A" w:rsidRDefault="00821E7A">
      <w:pPr>
        <w:ind w:firstLine="709"/>
        <w:jc w:val="both"/>
        <w:rPr>
          <w:rFonts w:ascii="Arial" w:hAnsi="Arial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939"/>
        <w:gridCol w:w="974"/>
        <w:gridCol w:w="1212"/>
        <w:gridCol w:w="996"/>
        <w:gridCol w:w="18"/>
        <w:gridCol w:w="1087"/>
        <w:gridCol w:w="14"/>
        <w:gridCol w:w="1091"/>
        <w:gridCol w:w="10"/>
        <w:gridCol w:w="957"/>
        <w:gridCol w:w="25"/>
        <w:gridCol w:w="1184"/>
        <w:gridCol w:w="1391"/>
      </w:tblGrid>
      <w:tr w:rsidR="00821E7A">
        <w:trPr>
          <w:cantSplit/>
          <w:trHeight w:val="360"/>
          <w:tblHeader/>
        </w:trPr>
        <w:tc>
          <w:tcPr>
            <w:tcW w:w="3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№ п/п</w:t>
            </w:r>
          </w:p>
        </w:tc>
        <w:tc>
          <w:tcPr>
            <w:tcW w:w="49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показателя (индикатора)</w:t>
            </w:r>
          </w:p>
        </w:tc>
        <w:tc>
          <w:tcPr>
            <w:tcW w:w="9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Единица измерения</w:t>
            </w:r>
          </w:p>
        </w:tc>
        <w:tc>
          <w:tcPr>
            <w:tcW w:w="7965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Значения показателей</w:t>
            </w:r>
          </w:p>
        </w:tc>
      </w:tr>
      <w:tr w:rsidR="00821E7A">
        <w:trPr>
          <w:cantSplit/>
          <w:trHeight w:val="622"/>
          <w:tblHeader/>
        </w:trPr>
        <w:tc>
          <w:tcPr>
            <w:tcW w:w="32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493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7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2020 год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2021 год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2024год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2025год</w:t>
            </w:r>
          </w:p>
        </w:tc>
      </w:tr>
      <w:tr w:rsidR="00821E7A">
        <w:trPr>
          <w:cantSplit/>
          <w:trHeight w:val="443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A" w:rsidRDefault="00913A74" w:rsidP="005F75B3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Муниципальная программа Курчатовского района Курской области «Социальная поддержка граждан»</w:t>
            </w:r>
          </w:p>
        </w:tc>
      </w:tr>
      <w:tr w:rsidR="00821E7A">
        <w:trPr>
          <w:cantSplit/>
          <w:trHeight w:val="467"/>
        </w:trPr>
        <w:tc>
          <w:tcPr>
            <w:tcW w:w="14220" w:type="dxa"/>
            <w:gridSpan w:val="1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21E7A" w:rsidRDefault="00821E7A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Подпрограмма 1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«Развитие мер социальной поддержки отдельных категорий граждан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поселка Иванино Курчатовского района Курской области на 2020-2025 годы»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муниципальной программы поселка Иванино Курчатовского района Курской области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«Социальная поддержка граждан в поселке Иванино Курчатовского района Курской области» </w:t>
            </w:r>
          </w:p>
          <w:p w:rsidR="00821E7A" w:rsidRDefault="00821E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1E7A">
        <w:trPr>
          <w:cantSplit/>
          <w:trHeight w:val="734"/>
        </w:trPr>
        <w:tc>
          <w:tcPr>
            <w:tcW w:w="32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1.</w:t>
            </w:r>
          </w:p>
        </w:tc>
        <w:tc>
          <w:tcPr>
            <w:tcW w:w="493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 w:rsidP="005F75B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7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руб.</w:t>
            </w:r>
          </w:p>
        </w:tc>
        <w:tc>
          <w:tcPr>
            <w:tcW w:w="12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317000</w:t>
            </w:r>
          </w:p>
        </w:tc>
        <w:tc>
          <w:tcPr>
            <w:tcW w:w="1014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338000</w:t>
            </w:r>
          </w:p>
        </w:tc>
        <w:tc>
          <w:tcPr>
            <w:tcW w:w="1101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1101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957" w:type="dxa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1209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133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</w:tr>
    </w:tbl>
    <w:p w:rsidR="00821E7A" w:rsidRDefault="00821E7A">
      <w:pPr>
        <w:tabs>
          <w:tab w:val="left" w:pos="360"/>
        </w:tabs>
        <w:jc w:val="both"/>
        <w:rPr>
          <w:rFonts w:ascii="Arial" w:hAnsi="Arial"/>
        </w:rPr>
      </w:pPr>
    </w:p>
    <w:p w:rsidR="00821E7A" w:rsidRDefault="00821E7A">
      <w:pPr>
        <w:tabs>
          <w:tab w:val="left" w:pos="360"/>
        </w:tabs>
        <w:jc w:val="both"/>
        <w:rPr>
          <w:rFonts w:ascii="Arial" w:hAnsi="Arial"/>
        </w:rPr>
        <w:sectPr w:rsidR="00821E7A">
          <w:pgSz w:w="16840" w:h="11907" w:orient="landscape" w:code="9"/>
          <w:pgMar w:top="851" w:right="1134" w:bottom="1304" w:left="709" w:header="720" w:footer="720" w:gutter="0"/>
          <w:cols w:space="720"/>
        </w:sectPr>
      </w:pPr>
    </w:p>
    <w:p w:rsidR="00821E7A" w:rsidRDefault="00913A74">
      <w:pPr>
        <w:pageBreakBefore/>
        <w:spacing w:line="230" w:lineRule="auto"/>
        <w:ind w:left="5954"/>
        <w:jc w:val="right"/>
      </w:pPr>
      <w:r>
        <w:lastRenderedPageBreak/>
        <w:t>Приложение № 2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821E7A" w:rsidRDefault="00821E7A">
      <w:pPr>
        <w:jc w:val="center"/>
        <w:rPr>
          <w:b/>
          <w:color w:val="000000"/>
          <w:sz w:val="24"/>
        </w:rPr>
      </w:pPr>
    </w:p>
    <w:p w:rsidR="00821E7A" w:rsidRDefault="00821E7A">
      <w:pPr>
        <w:jc w:val="center"/>
        <w:rPr>
          <w:b/>
          <w:color w:val="000000"/>
          <w:sz w:val="24"/>
        </w:rPr>
      </w:pP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Система программных мероприятий, направленных </w:t>
      </w: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на обеспечение реализации муниципальной программы поселка Иванино</w:t>
      </w: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Курчатовского района Курской области</w:t>
      </w:r>
      <w:r>
        <w:rPr>
          <w:rFonts w:ascii="Arial" w:hAnsi="Arial"/>
          <w:b/>
          <w:color w:val="000000"/>
          <w:sz w:val="24"/>
        </w:rPr>
        <w:br/>
        <w:t>"Социальная поддержка граждан в поселке Иванино"</w:t>
      </w:r>
      <w:r>
        <w:rPr>
          <w:rFonts w:ascii="Arial" w:hAnsi="Arial"/>
          <w:b/>
          <w:color w:val="000000"/>
          <w:sz w:val="24"/>
        </w:rPr>
        <w:br/>
        <w:t>из различных источников финансирования</w:t>
      </w:r>
    </w:p>
    <w:p w:rsidR="00821E7A" w:rsidRDefault="00821E7A">
      <w:pPr>
        <w:jc w:val="center"/>
        <w:rPr>
          <w:rFonts w:ascii="Arial" w:hAnsi="Arial"/>
          <w:color w:val="000000"/>
        </w:rPr>
      </w:pPr>
    </w:p>
    <w:tbl>
      <w:tblPr>
        <w:tblW w:w="51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265"/>
        <w:gridCol w:w="1560"/>
        <w:gridCol w:w="996"/>
        <w:gridCol w:w="855"/>
        <w:gridCol w:w="848"/>
        <w:gridCol w:w="849"/>
        <w:gridCol w:w="848"/>
        <w:gridCol w:w="849"/>
      </w:tblGrid>
      <w:tr w:rsidR="00821E7A" w:rsidTr="004E5F7F"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Статус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Наименование </w:t>
            </w:r>
            <w:r>
              <w:rPr>
                <w:rFonts w:ascii="Arial" w:hAnsi="Arial"/>
                <w:color w:val="000000"/>
              </w:rPr>
              <w:br/>
              <w:t xml:space="preserve">муниципальной </w:t>
            </w:r>
            <w:r>
              <w:rPr>
                <w:rFonts w:ascii="Arial" w:hAnsi="Arial"/>
                <w:color w:val="000000"/>
              </w:rPr>
              <w:br/>
              <w:t xml:space="preserve">программы, </w:t>
            </w:r>
            <w:r>
              <w:rPr>
                <w:rFonts w:ascii="Arial" w:hAnsi="Arial"/>
                <w:color w:val="000000"/>
              </w:rPr>
              <w:br/>
              <w:t>подпрограммы,</w:t>
            </w:r>
          </w:p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 w:rsidP="005F75B3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Ответственный </w:t>
            </w:r>
            <w:r>
              <w:rPr>
                <w:rFonts w:ascii="Arial" w:hAnsi="Arial"/>
                <w:color w:val="000000"/>
              </w:rPr>
              <w:br/>
              <w:t>исполнитель</w:t>
            </w:r>
          </w:p>
        </w:tc>
        <w:tc>
          <w:tcPr>
            <w:tcW w:w="5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Расходы, </w:t>
            </w:r>
            <w:r>
              <w:rPr>
                <w:rFonts w:ascii="Arial" w:hAnsi="Arial"/>
                <w:color w:val="000000"/>
              </w:rPr>
              <w:br/>
              <w:t xml:space="preserve">прогнозная оценка </w:t>
            </w:r>
            <w:r>
              <w:rPr>
                <w:rFonts w:ascii="Arial" w:hAnsi="Arial"/>
                <w:color w:val="000000"/>
              </w:rPr>
              <w:br/>
              <w:t>(рублей), годы</w:t>
            </w:r>
          </w:p>
        </w:tc>
      </w:tr>
      <w:tr w:rsidR="00821E7A" w:rsidTr="004E5F7F">
        <w:tc>
          <w:tcPr>
            <w:tcW w:w="1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2020г.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2021г.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2022г.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2023г.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2024г.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2025г.</w:t>
            </w:r>
          </w:p>
        </w:tc>
      </w:tr>
      <w:tr w:rsidR="00821E7A" w:rsidTr="004E5F7F">
        <w:trPr>
          <w:trHeight w:val="174"/>
        </w:trPr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Программа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Социальная </w:t>
            </w:r>
            <w:r>
              <w:rPr>
                <w:rFonts w:ascii="Arial" w:hAnsi="Arial"/>
                <w:color w:val="000000"/>
              </w:rPr>
              <w:br/>
              <w:t xml:space="preserve">поддержка граждан </w:t>
            </w:r>
            <w:r>
              <w:rPr>
                <w:rFonts w:ascii="Arial" w:hAnsi="Arial"/>
                <w:color w:val="000000"/>
              </w:rPr>
              <w:br/>
              <w:t xml:space="preserve">поселка Иванино </w:t>
            </w:r>
            <w:r>
              <w:rPr>
                <w:rFonts w:ascii="Arial" w:hAnsi="Arial"/>
                <w:color w:val="000000"/>
              </w:rPr>
              <w:br/>
              <w:t>на 2018-2021 годы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</w:tr>
      <w:tr w:rsidR="004E5F7F" w:rsidTr="004E5F7F">
        <w:trPr>
          <w:trHeight w:val="620"/>
        </w:trPr>
        <w:tc>
          <w:tcPr>
            <w:tcW w:w="1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F7F" w:rsidRDefault="004E5F7F" w:rsidP="004E5F7F">
            <w:pPr>
              <w:ind w:left="-142" w:right="-150"/>
              <w:rPr>
                <w:rFonts w:ascii="Arial" w:hAnsi="Arial"/>
                <w:color w:val="000000"/>
              </w:rPr>
            </w:pPr>
          </w:p>
        </w:tc>
        <w:tc>
          <w:tcPr>
            <w:tcW w:w="2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F7F" w:rsidRDefault="004E5F7F" w:rsidP="004E5F7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</w:t>
            </w:r>
            <w:r>
              <w:rPr>
                <w:rFonts w:ascii="Arial" w:hAnsi="Arial"/>
                <w:color w:val="000000"/>
              </w:rPr>
              <w:br/>
              <w:t>поселка Иванино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</w:tr>
      <w:tr w:rsidR="004E5F7F" w:rsidTr="004E5F7F">
        <w:trPr>
          <w:trHeight w:val="135"/>
        </w:trPr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5F7F" w:rsidRDefault="004E5F7F" w:rsidP="004E5F7F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Подпрограмма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</w:tr>
      <w:tr w:rsidR="004E5F7F" w:rsidTr="004E5F7F">
        <w:trPr>
          <w:trHeight w:val="135"/>
        </w:trPr>
        <w:tc>
          <w:tcPr>
            <w:tcW w:w="1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E5F7F" w:rsidRDefault="004E5F7F" w:rsidP="004E5F7F">
            <w:pPr>
              <w:ind w:left="-142" w:right="-15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Администрация поселка Иванино 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</w:tr>
      <w:tr w:rsidR="004E5F7F" w:rsidTr="004E5F7F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Основное мероприятие 1.1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Выплата муниципальной пенсии за выслугу лет, служащим замещавшим муниципальные должности и должности муниципальной службы в муниципальном образовании посёлка Иванино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поселка Иванино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</w:tr>
    </w:tbl>
    <w:p w:rsidR="00821E7A" w:rsidRDefault="00821E7A">
      <w:pPr>
        <w:tabs>
          <w:tab w:val="left" w:pos="2370"/>
        </w:tabs>
      </w:pPr>
    </w:p>
    <w:p w:rsidR="00821E7A" w:rsidRDefault="00913A74">
      <w:pPr>
        <w:tabs>
          <w:tab w:val="left" w:pos="2370"/>
        </w:tabs>
        <w:sectPr w:rsidR="00821E7A">
          <w:pgSz w:w="11907" w:h="16840" w:code="9"/>
          <w:pgMar w:top="709" w:right="851" w:bottom="1134" w:left="1304" w:header="720" w:footer="720" w:gutter="0"/>
          <w:cols w:space="720"/>
        </w:sectPr>
      </w:pPr>
      <w:r>
        <w:tab/>
      </w:r>
    </w:p>
    <w:p w:rsidR="00821E7A" w:rsidRDefault="00913A74">
      <w:pPr>
        <w:pageBreakBefore/>
        <w:spacing w:line="229" w:lineRule="auto"/>
        <w:ind w:left="5954"/>
        <w:jc w:val="right"/>
      </w:pPr>
      <w:r>
        <w:rPr>
          <w:rFonts w:ascii="Arial" w:hAnsi="Arial"/>
          <w:color w:val="000000"/>
        </w:rPr>
        <w:lastRenderedPageBreak/>
        <w:t xml:space="preserve">                                                                                        </w:t>
      </w:r>
      <w:r>
        <w:t>Приложение № 3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821E7A" w:rsidRDefault="00821E7A">
      <w:pPr>
        <w:jc w:val="center"/>
        <w:rPr>
          <w:rFonts w:ascii="Arial" w:hAnsi="Arial"/>
          <w:color w:val="000000"/>
        </w:rPr>
      </w:pPr>
    </w:p>
    <w:p w:rsidR="005F75B3" w:rsidRPr="005F75B3" w:rsidRDefault="005F75B3" w:rsidP="005F75B3">
      <w:pPr>
        <w:pStyle w:val="ad"/>
        <w:rPr>
          <w:rFonts w:ascii="Times New Roman" w:hAnsi="Times New Roman"/>
          <w:sz w:val="24"/>
          <w:szCs w:val="24"/>
        </w:rPr>
      </w:pPr>
    </w:p>
    <w:p w:rsidR="005F75B3" w:rsidRPr="005F75B3" w:rsidRDefault="005F75B3" w:rsidP="005F75B3">
      <w:pPr>
        <w:jc w:val="center"/>
        <w:rPr>
          <w:sz w:val="24"/>
          <w:szCs w:val="24"/>
        </w:rPr>
      </w:pPr>
      <w:r w:rsidRPr="005F75B3">
        <w:rPr>
          <w:sz w:val="24"/>
          <w:szCs w:val="24"/>
        </w:rPr>
        <w:t xml:space="preserve">Сведения </w:t>
      </w:r>
    </w:p>
    <w:p w:rsidR="005F75B3" w:rsidRPr="005F75B3" w:rsidRDefault="005F75B3" w:rsidP="005F75B3">
      <w:pPr>
        <w:jc w:val="center"/>
        <w:rPr>
          <w:sz w:val="24"/>
          <w:szCs w:val="24"/>
        </w:rPr>
      </w:pPr>
      <w:r w:rsidRPr="005F75B3">
        <w:rPr>
          <w:sz w:val="24"/>
          <w:szCs w:val="24"/>
        </w:rPr>
        <w:t>об основных мерах правового регулирования в сфере реализации</w:t>
      </w:r>
    </w:p>
    <w:p w:rsidR="005F75B3" w:rsidRPr="005F75B3" w:rsidRDefault="005F75B3" w:rsidP="005F75B3">
      <w:pPr>
        <w:jc w:val="center"/>
        <w:rPr>
          <w:b/>
          <w:sz w:val="24"/>
          <w:szCs w:val="24"/>
        </w:rPr>
      </w:pPr>
      <w:r w:rsidRPr="005F75B3">
        <w:rPr>
          <w:sz w:val="24"/>
          <w:szCs w:val="24"/>
        </w:rPr>
        <w:t>муниципальной программы</w:t>
      </w:r>
      <w:r w:rsidRPr="005F75B3">
        <w:rPr>
          <w:color w:val="000000"/>
          <w:spacing w:val="-5"/>
          <w:sz w:val="24"/>
          <w:szCs w:val="24"/>
        </w:rPr>
        <w:t xml:space="preserve"> Курчатовского района Курской области «Социальная поддержка граждан»</w:t>
      </w:r>
    </w:p>
    <w:p w:rsidR="005F75B3" w:rsidRPr="005F75B3" w:rsidRDefault="005F75B3" w:rsidP="005F75B3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760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720"/>
        <w:gridCol w:w="2745"/>
        <w:gridCol w:w="4545"/>
        <w:gridCol w:w="3825"/>
        <w:gridCol w:w="2925"/>
      </w:tblGrid>
      <w:tr w:rsidR="005F75B3" w:rsidRPr="005F75B3" w:rsidTr="005F75B3">
        <w:trPr>
          <w:trHeight w:val="48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Вид нормативного правового акта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5F75B3" w:rsidRPr="005F75B3" w:rsidTr="005F75B3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обрания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поселка Иванино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CD092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Внесение изменений в Решение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поселка Иванино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области: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8/6с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утверждении Положения о порядке назначения, выплаты и пересчета ежемесячной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доплаты к страховой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пенси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и главе Администрации поселка Иванино,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>осуществляющ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п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олномочия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выборного должностного лица на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 постоянной основе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B3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поселка Иванино</w:t>
            </w:r>
            <w:r w:rsidRPr="005F75B3">
              <w:rPr>
                <w:rFonts w:ascii="Times New Roman" w:hAnsi="Times New Roman"/>
              </w:rPr>
              <w:t xml:space="preserve"> Курчатовского района Курской области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-2025 гг. (по мере возникновения необходимости)</w:t>
            </w:r>
          </w:p>
        </w:tc>
      </w:tr>
    </w:tbl>
    <w:p w:rsidR="005F75B3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5F75B3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5F75B3" w:rsidRPr="003E28C5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821E7A" w:rsidRDefault="00821E7A">
      <w:pPr>
        <w:jc w:val="center"/>
        <w:rPr>
          <w:rFonts w:ascii="Arial" w:hAnsi="Arial"/>
        </w:rPr>
      </w:pPr>
    </w:p>
    <w:p w:rsidR="005F75B3" w:rsidRDefault="005F75B3">
      <w:pPr>
        <w:jc w:val="center"/>
        <w:rPr>
          <w:rFonts w:ascii="Arial" w:hAnsi="Arial"/>
          <w:sz w:val="24"/>
        </w:rPr>
      </w:pPr>
    </w:p>
    <w:p w:rsidR="005F75B3" w:rsidRDefault="005F75B3" w:rsidP="005F75B3">
      <w:pPr>
        <w:pageBreakBefore/>
        <w:spacing w:line="229" w:lineRule="auto"/>
        <w:ind w:left="5954"/>
        <w:jc w:val="right"/>
      </w:pPr>
      <w:r>
        <w:lastRenderedPageBreak/>
        <w:t>Приложение № 4</w:t>
      </w:r>
    </w:p>
    <w:p w:rsidR="005F75B3" w:rsidRDefault="005F75B3" w:rsidP="005F75B3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5F75B3" w:rsidRDefault="005F75B3" w:rsidP="005F75B3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5F75B3" w:rsidRDefault="005F75B3" w:rsidP="005F75B3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5F75B3" w:rsidRDefault="005F75B3">
      <w:pPr>
        <w:jc w:val="center"/>
        <w:rPr>
          <w:rFonts w:ascii="Arial" w:hAnsi="Arial"/>
          <w:sz w:val="24"/>
        </w:rPr>
      </w:pPr>
    </w:p>
    <w:p w:rsidR="00821E7A" w:rsidRPr="005F75B3" w:rsidRDefault="00913A74">
      <w:pPr>
        <w:jc w:val="center"/>
        <w:rPr>
          <w:sz w:val="24"/>
        </w:rPr>
      </w:pPr>
      <w:r w:rsidRPr="005F75B3">
        <w:rPr>
          <w:sz w:val="24"/>
        </w:rPr>
        <w:t xml:space="preserve">Ресурсное обеспечение реализации муниципальной программы </w:t>
      </w:r>
      <w:r w:rsidRPr="005F75B3">
        <w:rPr>
          <w:color w:val="000000"/>
          <w:sz w:val="24"/>
        </w:rPr>
        <w:t xml:space="preserve">поселка Иванино Курчатовского района Курской области «Социальная поддержка граждан в поселке Иванино Курчатовского района Курской области» </w:t>
      </w:r>
      <w:r w:rsidRPr="005F75B3">
        <w:rPr>
          <w:sz w:val="24"/>
        </w:rPr>
        <w:t>(руб.) за счет средств муниципального образования «поселок Иванино» Курчатовского района Курской области</w:t>
      </w:r>
    </w:p>
    <w:p w:rsidR="00821E7A" w:rsidRDefault="00821E7A">
      <w:pPr>
        <w:jc w:val="center"/>
        <w:rPr>
          <w:rFonts w:ascii="Arial" w:hAnsi="Arial"/>
        </w:rPr>
      </w:pPr>
    </w:p>
    <w:tbl>
      <w:tblPr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1620"/>
        <w:gridCol w:w="1605"/>
        <w:gridCol w:w="1605"/>
        <w:gridCol w:w="660"/>
        <w:gridCol w:w="600"/>
        <w:gridCol w:w="1170"/>
        <w:gridCol w:w="510"/>
        <w:gridCol w:w="1080"/>
        <w:gridCol w:w="1020"/>
        <w:gridCol w:w="1020"/>
        <w:gridCol w:w="990"/>
        <w:gridCol w:w="975"/>
        <w:gridCol w:w="960"/>
      </w:tblGrid>
      <w:tr w:rsidR="00821E7A">
        <w:trPr>
          <w:trHeight w:val="648"/>
          <w:tblHeader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Статус</w:t>
            </w: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 w:rsidP="005F75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Ответственный исполнитель, соисполнители,</w:t>
            </w:r>
          </w:p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Участники, муниципальный заказчик (координатор)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бюджетной классификации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Расходы(рублей), годы</w:t>
            </w:r>
          </w:p>
        </w:tc>
      </w:tr>
      <w:tr w:rsidR="00821E7A">
        <w:trPr>
          <w:trHeight w:val="1116"/>
          <w:tblHeader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Рз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Пр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2025 год</w:t>
            </w:r>
          </w:p>
        </w:tc>
      </w:tr>
      <w:tr w:rsidR="004E5F7F">
        <w:trPr>
          <w:trHeight w:val="35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Муниципальная программа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Социальная поддержка граждан в поселке Иванино Курчатовского района Курской области»</w:t>
            </w:r>
          </w:p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pStyle w:val="ConsPlusNonforma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sz w:val="18"/>
              </w:rPr>
              <w:t>Ответственный исполнитель:</w:t>
            </w:r>
          </w:p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nforma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Участники:</w:t>
            </w:r>
          </w:p>
          <w:p w:rsidR="00821E7A" w:rsidRDefault="00913A74">
            <w:pPr>
              <w:pStyle w:val="ConsPlusNormal"/>
              <w:ind w:firstLine="0"/>
              <w:rPr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E5F7F">
        <w:trPr>
          <w:trHeight w:val="277"/>
        </w:trPr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Подпрограмма 1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Развитие мер социальной поддержки отдельных категорий граждан» муниципальной программы </w:t>
            </w:r>
            <w:r>
              <w:rPr>
                <w:rFonts w:ascii="Arial" w:hAnsi="Arial"/>
                <w:color w:val="000000"/>
                <w:sz w:val="18"/>
              </w:rPr>
              <w:lastRenderedPageBreak/>
              <w:t xml:space="preserve">Курчатовского района Курской области «Социальная поддержка граждан»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pStyle w:val="ConsPlusNonforma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lastRenderedPageBreak/>
              <w:t>всего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0210000000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sz w:val="18"/>
              </w:rPr>
              <w:t>Ответственный исполнитель:</w:t>
            </w:r>
          </w:p>
          <w:p w:rsidR="00821E7A" w:rsidRDefault="00913A74">
            <w:pPr>
              <w:pStyle w:val="ConsPlusNormal"/>
              <w:ind w:firstLine="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Администрация поселка Иванино Курчатовского района Курской </w:t>
            </w:r>
            <w:r>
              <w:rPr>
                <w:color w:val="000000"/>
                <w:sz w:val="18"/>
              </w:rPr>
              <w:lastRenderedPageBreak/>
              <w:t>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nforma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Участники:</w:t>
            </w:r>
          </w:p>
          <w:p w:rsidR="00821E7A" w:rsidRDefault="00913A74">
            <w:pPr>
              <w:pStyle w:val="ConsPlusNormal"/>
              <w:ind w:hanging="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E5F7F">
        <w:trPr>
          <w:trHeight w:val="707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Основное мероприятие 1.1.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Социальная поддержка отдельных категорий граждан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pStyle w:val="ConsPlusNormal"/>
              <w:ind w:firstLine="0"/>
              <w:rPr>
                <w:sz w:val="16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0220100000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</w:tr>
      <w:tr w:rsidR="004E5F7F">
        <w:trPr>
          <w:trHeight w:val="707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Основное направление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pStyle w:val="ConsPlusNormal"/>
              <w:ind w:firstLine="0"/>
              <w:rPr>
                <w:sz w:val="16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02201С1445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</w:tr>
    </w:tbl>
    <w:p w:rsidR="00821E7A" w:rsidRDefault="00913A74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                                                               </w:t>
      </w:r>
    </w:p>
    <w:p w:rsidR="00821E7A" w:rsidRDefault="00821E7A">
      <w:pPr>
        <w:jc w:val="center"/>
        <w:rPr>
          <w:rFonts w:ascii="Arial" w:hAnsi="Arial"/>
          <w:color w:val="000000"/>
          <w:sz w:val="28"/>
        </w:rPr>
      </w:pPr>
    </w:p>
    <w:p w:rsidR="00821E7A" w:rsidRDefault="00913A74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                                                 </w:t>
      </w:r>
    </w:p>
    <w:p w:rsidR="00821E7A" w:rsidRDefault="00913A74">
      <w:pPr>
        <w:pageBreakBefore/>
        <w:spacing w:line="228" w:lineRule="auto"/>
        <w:ind w:left="5954"/>
        <w:jc w:val="right"/>
      </w:pPr>
      <w:r>
        <w:rPr>
          <w:rFonts w:ascii="Arial" w:hAnsi="Arial"/>
          <w:color w:val="000000"/>
          <w:sz w:val="28"/>
        </w:rPr>
        <w:lastRenderedPageBreak/>
        <w:t xml:space="preserve">                                                                       </w:t>
      </w:r>
      <w:r>
        <w:t xml:space="preserve">Приложение № </w:t>
      </w:r>
      <w:r w:rsidR="00CD092A">
        <w:t>5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rFonts w:ascii="Arial" w:hAnsi="Arial"/>
        </w:rPr>
      </w:pPr>
      <w:r>
        <w:rPr>
          <w:color w:val="000000"/>
        </w:rPr>
        <w:t>района Курской области»</w:t>
      </w:r>
    </w:p>
    <w:p w:rsidR="00CD092A" w:rsidRPr="003E28C5" w:rsidRDefault="005F75B3" w:rsidP="00CD092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E28C5">
        <w:rPr>
          <w:rFonts w:ascii="Arial" w:hAnsi="Arial" w:cs="Arial"/>
          <w:color w:val="000000"/>
        </w:rPr>
        <w:t xml:space="preserve">                                                                                   </w:t>
      </w:r>
    </w:p>
    <w:p w:rsidR="005F75B3" w:rsidRPr="004A3918" w:rsidRDefault="005F75B3" w:rsidP="005F75B3">
      <w:pPr>
        <w:jc w:val="center"/>
        <w:rPr>
          <w:sz w:val="24"/>
          <w:szCs w:val="24"/>
        </w:rPr>
      </w:pPr>
      <w:r w:rsidRPr="004A3918">
        <w:rPr>
          <w:sz w:val="24"/>
          <w:szCs w:val="24"/>
        </w:rPr>
        <w:t xml:space="preserve">Ресурсное обеспечение и прогнозная (справочная) оценка расходов </w:t>
      </w:r>
      <w:r w:rsidR="00CD092A" w:rsidRPr="004A3918">
        <w:rPr>
          <w:sz w:val="24"/>
          <w:szCs w:val="24"/>
        </w:rPr>
        <w:t>мест</w:t>
      </w:r>
      <w:r w:rsidRPr="004A3918">
        <w:rPr>
          <w:sz w:val="24"/>
          <w:szCs w:val="24"/>
        </w:rPr>
        <w:t xml:space="preserve">ного бюджета и </w:t>
      </w:r>
    </w:p>
    <w:p w:rsidR="005F75B3" w:rsidRPr="004A3918" w:rsidRDefault="005F75B3" w:rsidP="005F75B3">
      <w:pPr>
        <w:jc w:val="center"/>
        <w:rPr>
          <w:color w:val="000000"/>
          <w:spacing w:val="-5"/>
          <w:sz w:val="24"/>
          <w:szCs w:val="24"/>
        </w:rPr>
      </w:pPr>
      <w:r w:rsidRPr="004A3918">
        <w:rPr>
          <w:sz w:val="24"/>
          <w:szCs w:val="24"/>
        </w:rPr>
        <w:t xml:space="preserve">внебюджетных источников на реализацию целей </w:t>
      </w:r>
      <w:r w:rsidRPr="004A3918">
        <w:rPr>
          <w:color w:val="000000"/>
          <w:spacing w:val="-5"/>
          <w:sz w:val="24"/>
          <w:szCs w:val="24"/>
        </w:rPr>
        <w:t xml:space="preserve">муниципальной программы </w:t>
      </w:r>
      <w:r w:rsidR="00CD092A" w:rsidRPr="004A3918">
        <w:rPr>
          <w:color w:val="000000"/>
          <w:spacing w:val="-5"/>
          <w:sz w:val="24"/>
          <w:szCs w:val="24"/>
        </w:rPr>
        <w:t xml:space="preserve">поселка Иванино </w:t>
      </w:r>
      <w:r w:rsidRPr="004A3918">
        <w:rPr>
          <w:color w:val="000000"/>
          <w:spacing w:val="-5"/>
          <w:sz w:val="24"/>
          <w:szCs w:val="24"/>
        </w:rPr>
        <w:t xml:space="preserve">Курчатовского района Курской области </w:t>
      </w:r>
    </w:p>
    <w:p w:rsidR="005F75B3" w:rsidRPr="004A3918" w:rsidRDefault="005F75B3" w:rsidP="005F75B3">
      <w:pPr>
        <w:jc w:val="center"/>
        <w:rPr>
          <w:sz w:val="24"/>
          <w:szCs w:val="24"/>
        </w:rPr>
      </w:pPr>
      <w:r w:rsidRPr="004A3918">
        <w:rPr>
          <w:color w:val="000000"/>
          <w:spacing w:val="-5"/>
          <w:sz w:val="24"/>
          <w:szCs w:val="24"/>
        </w:rPr>
        <w:t>«Социальная поддержка граждан</w:t>
      </w:r>
      <w:r w:rsidR="004A3918">
        <w:rPr>
          <w:color w:val="000000"/>
          <w:spacing w:val="-5"/>
          <w:sz w:val="24"/>
          <w:szCs w:val="24"/>
        </w:rPr>
        <w:t xml:space="preserve"> в поселке Иванино Курчатовского района Курской области</w:t>
      </w:r>
      <w:r w:rsidRPr="004A3918">
        <w:rPr>
          <w:color w:val="000000"/>
          <w:spacing w:val="-5"/>
          <w:sz w:val="24"/>
          <w:szCs w:val="24"/>
        </w:rPr>
        <w:t xml:space="preserve">» </w:t>
      </w:r>
      <w:r w:rsidRPr="004A3918">
        <w:rPr>
          <w:sz w:val="24"/>
          <w:szCs w:val="24"/>
        </w:rPr>
        <w:t>(руб.)</w:t>
      </w:r>
    </w:p>
    <w:p w:rsidR="005F75B3" w:rsidRPr="003E28C5" w:rsidRDefault="005F75B3" w:rsidP="005F75B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30261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327"/>
        <w:gridCol w:w="2003"/>
        <w:gridCol w:w="1276"/>
        <w:gridCol w:w="1270"/>
        <w:gridCol w:w="1282"/>
        <w:gridCol w:w="1276"/>
        <w:gridCol w:w="1285"/>
        <w:gridCol w:w="983"/>
        <w:gridCol w:w="15041"/>
        <w:gridCol w:w="33"/>
        <w:gridCol w:w="1102"/>
        <w:gridCol w:w="33"/>
      </w:tblGrid>
      <w:tr w:rsidR="005F75B3" w:rsidRPr="004A3918" w:rsidTr="004A3918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Статус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  <w:jc w:val="center"/>
            </w:pPr>
            <w:r w:rsidRPr="004A3918">
              <w:rPr>
                <w:sz w:val="22"/>
                <w:szCs w:val="22"/>
              </w:rPr>
              <w:t>Оценка расходов, руб., годы</w:t>
            </w:r>
          </w:p>
        </w:tc>
        <w:tc>
          <w:tcPr>
            <w:tcW w:w="16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5F75B3" w:rsidRPr="004A3918" w:rsidRDefault="005F75B3" w:rsidP="008A0397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2020 год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2021 год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2023 год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A3918">
              <w:rPr>
                <w:sz w:val="22"/>
                <w:szCs w:val="22"/>
              </w:rPr>
              <w:t>24 год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</w:pPr>
            <w:r w:rsidRPr="004A3918">
              <w:rPr>
                <w:sz w:val="22"/>
                <w:szCs w:val="22"/>
              </w:rPr>
              <w:t>2025 год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  <w:trHeight w:val="389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color w:val="000000"/>
                <w:spacing w:val="-5"/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Внебюджетные источники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pStyle w:val="af1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pStyle w:val="af1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iCs/>
                <w:color w:val="000000"/>
                <w:sz w:val="22"/>
                <w:szCs w:val="22"/>
              </w:rPr>
              <w:t xml:space="preserve">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A3918">
              <w:rPr>
                <w:color w:val="000000"/>
                <w:sz w:val="22"/>
                <w:szCs w:val="22"/>
                <w:lang w:val="en-US"/>
              </w:rPr>
              <w:t>Внебюджетные</w:t>
            </w:r>
            <w:proofErr w:type="spellEnd"/>
            <w:r w:rsidRPr="004A391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918">
              <w:rPr>
                <w:color w:val="000000"/>
                <w:sz w:val="22"/>
                <w:szCs w:val="22"/>
                <w:lang w:val="en-US"/>
              </w:rPr>
              <w:t>источники</w:t>
            </w:r>
            <w:proofErr w:type="spellEnd"/>
            <w:r w:rsidRPr="004A3918">
              <w:rPr>
                <w:color w:val="000000"/>
                <w:sz w:val="22"/>
                <w:szCs w:val="22"/>
                <w:lang w:val="en-US"/>
              </w:rPr>
              <w:t xml:space="preserve">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Основное мероприятие 1.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color w:val="000000"/>
                <w:spacing w:val="-5"/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Внебюджетные источники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Default="004A3918" w:rsidP="008A0397">
            <w:pPr>
              <w:snapToGrid w:val="0"/>
            </w:pPr>
          </w:p>
          <w:p w:rsidR="001E3593" w:rsidRPr="004A3918" w:rsidRDefault="001E3593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</w:tbl>
    <w:p w:rsidR="00821E7A" w:rsidRDefault="00821E7A" w:rsidP="001E3593">
      <w:pPr>
        <w:pageBreakBefore/>
        <w:spacing w:line="230" w:lineRule="auto"/>
        <w:rPr>
          <w:color w:val="000000"/>
        </w:rPr>
      </w:pPr>
    </w:p>
    <w:sectPr w:rsidR="00821E7A" w:rsidSect="004A3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466" w:bottom="1134" w:left="1531" w:header="435" w:footer="4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84" w:rsidRDefault="009C6084">
      <w:r>
        <w:separator/>
      </w:r>
    </w:p>
  </w:endnote>
  <w:endnote w:type="continuationSeparator" w:id="0">
    <w:p w:rsidR="009C6084" w:rsidRDefault="009C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#</w:t>
    </w:r>
    <w:r>
      <w:rPr>
        <w:rStyle w:val="afb"/>
      </w:rPr>
      <w:fldChar w:fldCharType="end"/>
    </w:r>
  </w:p>
  <w:p w:rsidR="008A0397" w:rsidRDefault="008A039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94E51">
      <w:rPr>
        <w:rStyle w:val="afb"/>
        <w:noProof/>
      </w:rPr>
      <w:t>1</w:t>
    </w:r>
    <w:r>
      <w:rPr>
        <w:rStyle w:val="afb"/>
      </w:rPr>
      <w:fldChar w:fldCharType="end"/>
    </w:r>
  </w:p>
  <w:p w:rsidR="008A0397" w:rsidRDefault="008A039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84" w:rsidRDefault="009C6084">
      <w:r>
        <w:separator/>
      </w:r>
    </w:p>
  </w:footnote>
  <w:footnote w:type="continuationSeparator" w:id="0">
    <w:p w:rsidR="009C6084" w:rsidRDefault="009C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  <w:p w:rsidR="008A0397" w:rsidRDefault="008A0397"/>
  <w:p w:rsidR="008A0397" w:rsidRDefault="008A03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D12E0E2"/>
    <w:lvl w:ilvl="0" w:tplc="FA1A4338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 w:tplc="45FEB32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 w:tplc="DAF43E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color w:val="auto"/>
        <w:sz w:val="24"/>
      </w:rPr>
    </w:lvl>
    <w:lvl w:ilvl="3" w:tplc="A8487D2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color w:val="auto"/>
        <w:sz w:val="24"/>
      </w:rPr>
    </w:lvl>
    <w:lvl w:ilvl="4" w:tplc="5494126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 w:tplc="6ADE47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color w:val="auto"/>
        <w:sz w:val="24"/>
      </w:rPr>
    </w:lvl>
    <w:lvl w:ilvl="6" w:tplc="2B247AF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color w:val="auto"/>
        <w:sz w:val="24"/>
      </w:rPr>
    </w:lvl>
    <w:lvl w:ilvl="7" w:tplc="733E7F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 w:tplc="51B060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0000002"/>
    <w:multiLevelType w:val="hybridMultilevel"/>
    <w:tmpl w:val="8F844AA2"/>
    <w:lvl w:ilvl="0" w:tplc="887ECFBC">
      <w:start w:val="1"/>
      <w:numFmt w:val="bullet"/>
      <w:lvlText w:val="-"/>
      <w:lvlJc w:val="left"/>
      <w:pPr>
        <w:tabs>
          <w:tab w:val="left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 w:tplc="0494F3AE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 w:tplc="1E10CF10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  <w:color w:val="auto"/>
        <w:sz w:val="24"/>
      </w:rPr>
    </w:lvl>
    <w:lvl w:ilvl="3" w:tplc="55CA9F9C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  <w:color w:val="auto"/>
        <w:sz w:val="24"/>
      </w:rPr>
    </w:lvl>
    <w:lvl w:ilvl="4" w:tplc="8B3AB2C6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 w:tplc="E92E16C2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  <w:color w:val="auto"/>
        <w:sz w:val="24"/>
      </w:rPr>
    </w:lvl>
    <w:lvl w:ilvl="6" w:tplc="58F8BF90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  <w:color w:val="auto"/>
        <w:sz w:val="24"/>
      </w:rPr>
    </w:lvl>
    <w:lvl w:ilvl="7" w:tplc="A3E63F0E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 w:tplc="8934027C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 w15:restartNumberingAfterBreak="0">
    <w:nsid w:val="00000003"/>
    <w:multiLevelType w:val="hybridMultilevel"/>
    <w:tmpl w:val="C7989D92"/>
    <w:lvl w:ilvl="0" w:tplc="9B42B21E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B608FFD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5F6042D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3" w:tplc="CE6EC93C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4" w:tplc="848A1DEA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5" w:tplc="1010BA4E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6" w:tplc="E9B8C846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7" w:tplc="AA10C87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8" w:tplc="1AC0A240">
      <w:start w:val="1"/>
      <w:numFmt w:val="bullet"/>
      <w:lvlText w:val="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hybridMultilevel"/>
    <w:tmpl w:val="0624F794"/>
    <w:lvl w:ilvl="0" w:tplc="9724DD7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 w:tplc="8F4841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  <w:color w:val="000000"/>
      </w:rPr>
    </w:lvl>
    <w:lvl w:ilvl="2" w:tplc="9C004FF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000000"/>
      </w:rPr>
    </w:lvl>
    <w:lvl w:ilvl="3" w:tplc="092AFA26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  <w:color w:val="000000"/>
      </w:rPr>
    </w:lvl>
    <w:lvl w:ilvl="4" w:tplc="267A9CC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  <w:color w:val="000000"/>
      </w:rPr>
    </w:lvl>
    <w:lvl w:ilvl="5" w:tplc="161EE7E8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  <w:color w:val="000000"/>
      </w:rPr>
    </w:lvl>
    <w:lvl w:ilvl="6" w:tplc="2D22BF1E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  <w:color w:val="000000"/>
      </w:rPr>
    </w:lvl>
    <w:lvl w:ilvl="7" w:tplc="5E288096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  <w:color w:val="000000"/>
      </w:rPr>
    </w:lvl>
    <w:lvl w:ilvl="8" w:tplc="9F867F7C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5"/>
    <w:multiLevelType w:val="hybridMultilevel"/>
    <w:tmpl w:val="163C5E06"/>
    <w:lvl w:ilvl="0" w:tplc="9B8494B2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7E6FB3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614C122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4CEEA7C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38A6834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D6DC3E4E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AA7E4F98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CDC47058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59A8012E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hybridMultilevel"/>
    <w:tmpl w:val="BBA2C4A0"/>
    <w:lvl w:ilvl="0" w:tplc="D78210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2"/>
      </w:rPr>
    </w:lvl>
    <w:lvl w:ilvl="1" w:tplc="A48AAEEA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plc="DDEE8EB6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plc="780E1F9E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sz w:val="22"/>
      </w:rPr>
    </w:lvl>
    <w:lvl w:ilvl="4" w:tplc="72CA17E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plc="32A661E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plc="21E6B66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2"/>
      </w:rPr>
    </w:lvl>
    <w:lvl w:ilvl="7" w:tplc="3D2AE164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plc="50740006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hybridMultilevel"/>
    <w:tmpl w:val="2FA8CDDC"/>
    <w:lvl w:ilvl="0" w:tplc="F742547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942B3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4522B014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9C06189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F988A3C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6FE04656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CA9AF7C4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C86C556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DED29C9C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hybridMultilevel"/>
    <w:tmpl w:val="B3368CF4"/>
    <w:lvl w:ilvl="0" w:tplc="F510305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E765D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C9540E84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547461B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3962D86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92403C26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D1900FF4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55F642F4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07E05F0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14D2043A"/>
    <w:lvl w:ilvl="0">
      <w:start w:val="1"/>
      <w:numFmt w:val="decimal"/>
      <w:lvlText w:val="%1."/>
      <w:lvlJc w:val="left"/>
      <w:pPr>
        <w:tabs>
          <w:tab w:val="left" w:pos="709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9C8784F"/>
    <w:multiLevelType w:val="hybridMultilevel"/>
    <w:tmpl w:val="CC8A428C"/>
    <w:lvl w:ilvl="0" w:tplc="6B44A842">
      <w:start w:val="1"/>
      <w:numFmt w:val="decimal"/>
      <w:lvlText w:val="%1."/>
      <w:lvlJc w:val="left"/>
      <w:pPr>
        <w:ind w:left="57" w:firstLine="907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1C5470EC"/>
    <w:multiLevelType w:val="hybridMultilevel"/>
    <w:tmpl w:val="6278F7A2"/>
    <w:lvl w:ilvl="0" w:tplc="731A1036">
      <w:start w:val="2018"/>
      <w:numFmt w:val="decimal"/>
      <w:lvlText w:val="%1"/>
      <w:lvlJc w:val="left"/>
      <w:pPr>
        <w:ind w:left="837" w:hanging="48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746BB2"/>
    <w:multiLevelType w:val="hybridMultilevel"/>
    <w:tmpl w:val="33E6495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CFB"/>
    <w:multiLevelType w:val="hybridMultilevel"/>
    <w:tmpl w:val="5194F806"/>
    <w:lvl w:ilvl="0" w:tplc="6C14DC3A">
      <w:start w:val="2019"/>
      <w:numFmt w:val="decimal"/>
      <w:lvlText w:val="%1"/>
      <w:lvlJc w:val="left"/>
      <w:pPr>
        <w:ind w:left="837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5A6D00"/>
    <w:multiLevelType w:val="hybridMultilevel"/>
    <w:tmpl w:val="65AE43F8"/>
    <w:lvl w:ilvl="0" w:tplc="6B44A842">
      <w:start w:val="1"/>
      <w:numFmt w:val="decimal"/>
      <w:lvlText w:val="%1."/>
      <w:lvlJc w:val="left"/>
      <w:pPr>
        <w:ind w:left="57" w:firstLine="907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 w15:restartNumberingAfterBreak="0">
    <w:nsid w:val="5D444AC0"/>
    <w:multiLevelType w:val="multilevel"/>
    <w:tmpl w:val="25D605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B277890"/>
    <w:multiLevelType w:val="hybridMultilevel"/>
    <w:tmpl w:val="C0786322"/>
    <w:lvl w:ilvl="0" w:tplc="008C4D18">
      <w:start w:val="2018"/>
      <w:numFmt w:val="decimal"/>
      <w:lvlText w:val="%1"/>
      <w:lvlJc w:val="left"/>
      <w:pPr>
        <w:ind w:left="837" w:hanging="48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7A"/>
    <w:rsid w:val="001E3593"/>
    <w:rsid w:val="00294E51"/>
    <w:rsid w:val="004A3918"/>
    <w:rsid w:val="004E5F7F"/>
    <w:rsid w:val="005F75B3"/>
    <w:rsid w:val="006A1786"/>
    <w:rsid w:val="00793A0D"/>
    <w:rsid w:val="00821E7A"/>
    <w:rsid w:val="008A0397"/>
    <w:rsid w:val="00913A74"/>
    <w:rsid w:val="009C6084"/>
    <w:rsid w:val="00CC49EB"/>
    <w:rsid w:val="00CD092A"/>
    <w:rsid w:val="00F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BB87-FD60-4CBF-BE71-D5979FF9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suppressAutoHyphens/>
      <w:spacing w:before="108" w:after="108"/>
      <w:jc w:val="center"/>
      <w:outlineLvl w:val="0"/>
    </w:pPr>
    <w:rPr>
      <w:b/>
      <w:color w:val="000080"/>
      <w:sz w:val="24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qFormat/>
    <w:pPr>
      <w:spacing w:before="100" w:beforeAutospacing="1" w:after="120"/>
      <w:outlineLvl w:val="3"/>
    </w:pPr>
    <w:rPr>
      <w:rFonts w:ascii="Trebuchet MS" w:hAnsi="Trebuchet MS"/>
      <w:color w:val="D92612"/>
      <w:sz w:val="36"/>
    </w:rPr>
  </w:style>
  <w:style w:type="paragraph" w:styleId="5">
    <w:name w:val="heading 5"/>
    <w:basedOn w:val="a"/>
    <w:link w:val="50"/>
    <w:qFormat/>
    <w:pPr>
      <w:spacing w:before="100" w:beforeAutospacing="1" w:after="360"/>
      <w:outlineLvl w:val="4"/>
    </w:pPr>
    <w:rPr>
      <w:rFonts w:ascii="Trebuchet MS" w:hAnsi="Trebuchet MS"/>
      <w:b/>
      <w:color w:val="D92612"/>
      <w:sz w:val="29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rFonts w:ascii="Trebuchet MS" w:hAnsi="Trebuchet MS"/>
      <w:b/>
      <w:color w:val="D926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Normal (Web)"/>
    <w:basedOn w:val="a"/>
    <w:pPr>
      <w:widowControl w:val="0"/>
    </w:pPr>
    <w:rPr>
      <w:sz w:val="24"/>
    </w:rPr>
  </w:style>
  <w:style w:type="paragraph" w:customStyle="1" w:styleId="Index">
    <w:name w:val="Index"/>
    <w:basedOn w:val="a"/>
    <w:pPr>
      <w:widowControl w:val="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  <w:sz w:val="24"/>
    </w:rPr>
  </w:style>
  <w:style w:type="paragraph" w:customStyle="1" w:styleId="210">
    <w:name w:val="Основной текст с отступом 21"/>
    <w:basedOn w:val="a"/>
    <w:pPr>
      <w:ind w:left="45"/>
    </w:pPr>
    <w:rPr>
      <w:b/>
    </w:rPr>
  </w:style>
  <w:style w:type="paragraph" w:styleId="ad">
    <w:name w:val="No Spacing"/>
    <w:qFormat/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1">
    <w:name w:val="Знак1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ae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</w:rPr>
  </w:style>
  <w:style w:type="paragraph" w:customStyle="1" w:styleId="211">
    <w:name w:val="Знак2 Знак Знак Знак Знак Знак Знак Знак Знак Знак Знак Знак Знак Знак Знак Знак1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paragraph" w:styleId="HTML">
    <w:name w:val="HTML Preformatted"/>
    <w:basedOn w:val="a"/>
    <w:link w:val="HTML0"/>
    <w:semiHidden/>
    <w:pPr>
      <w:pBdr>
        <w:top w:val="single" w:sz="6" w:space="15" w:color="CCCCCC"/>
        <w:left w:val="single" w:sz="48" w:space="15" w:color="CCCCCC"/>
        <w:bottom w:val="single" w:sz="6" w:space="15" w:color="CCCCCC"/>
        <w:right w:val="single" w:sz="6" w:space="15" w:color="CCCCCC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360"/>
    </w:pPr>
    <w:rPr>
      <w:rFonts w:ascii="Lucida Console" w:hAnsi="Lucida Console"/>
      <w:sz w:val="24"/>
    </w:rPr>
  </w:style>
  <w:style w:type="paragraph" w:customStyle="1" w:styleId="textcaption">
    <w:name w:val="textcaption"/>
    <w:basedOn w:val="a"/>
    <w:pPr>
      <w:spacing w:after="240"/>
      <w:jc w:val="center"/>
    </w:pPr>
    <w:rPr>
      <w:i/>
      <w:color w:val="999999"/>
      <w:sz w:val="22"/>
    </w:rPr>
  </w:style>
  <w:style w:type="paragraph" w:customStyle="1" w:styleId="buttonheading">
    <w:name w:val="buttonheading"/>
    <w:basedOn w:val="a"/>
    <w:pPr>
      <w:spacing w:before="45"/>
    </w:pPr>
    <w:rPr>
      <w:color w:val="000000"/>
      <w:sz w:val="24"/>
    </w:rPr>
  </w:style>
  <w:style w:type="paragraph" w:customStyle="1" w:styleId="noticebottom">
    <w:name w:val="noticebottom"/>
    <w:basedOn w:val="a"/>
    <w:pPr>
      <w:pBdr>
        <w:top w:val="single" w:sz="6" w:space="0" w:color="E6E6E6"/>
        <w:bottom w:val="single" w:sz="6" w:space="0" w:color="E6E6E6"/>
      </w:pBdr>
      <w:spacing w:after="225" w:line="450" w:lineRule="atLeast"/>
      <w:jc w:val="center"/>
    </w:pPr>
    <w:rPr>
      <w:color w:val="000000"/>
      <w:sz w:val="24"/>
    </w:rPr>
  </w:style>
  <w:style w:type="paragraph" w:customStyle="1" w:styleId="readmore">
    <w:name w:val="readmore"/>
    <w:basedOn w:val="a"/>
    <w:pPr>
      <w:ind w:left="15"/>
    </w:pPr>
    <w:rPr>
      <w:color w:val="000000"/>
      <w:sz w:val="24"/>
    </w:rPr>
  </w:style>
  <w:style w:type="paragraph" w:customStyle="1" w:styleId="counter">
    <w:name w:val="counter"/>
    <w:basedOn w:val="a"/>
    <w:pPr>
      <w:spacing w:after="240"/>
      <w:jc w:val="right"/>
    </w:pPr>
    <w:rPr>
      <w:color w:val="000000"/>
      <w:sz w:val="24"/>
    </w:rPr>
  </w:style>
  <w:style w:type="paragraph" w:customStyle="1" w:styleId="polltitle">
    <w:name w:val="polltitle"/>
    <w:basedOn w:val="a"/>
    <w:pPr>
      <w:spacing w:after="240"/>
    </w:pPr>
    <w:rPr>
      <w:color w:val="000000"/>
      <w:sz w:val="24"/>
    </w:rPr>
  </w:style>
  <w:style w:type="paragraph" w:customStyle="1" w:styleId="pollradio">
    <w:name w:val="pollradio"/>
    <w:basedOn w:val="a"/>
    <w:pPr>
      <w:spacing w:after="240"/>
    </w:pPr>
    <w:rPr>
      <w:color w:val="000000"/>
      <w:sz w:val="24"/>
    </w:rPr>
  </w:style>
  <w:style w:type="paragraph" w:customStyle="1" w:styleId="createdate">
    <w:name w:val="createdate"/>
    <w:basedOn w:val="a"/>
    <w:pPr>
      <w:spacing w:after="240"/>
    </w:pPr>
    <w:rPr>
      <w:color w:val="000000"/>
      <w:sz w:val="24"/>
    </w:rPr>
  </w:style>
  <w:style w:type="paragraph" w:customStyle="1" w:styleId="modifydate">
    <w:name w:val="modifydate"/>
    <w:basedOn w:val="a"/>
    <w:pPr>
      <w:spacing w:after="240"/>
    </w:pPr>
    <w:rPr>
      <w:color w:val="000000"/>
      <w:sz w:val="24"/>
    </w:rPr>
  </w:style>
  <w:style w:type="paragraph" w:customStyle="1" w:styleId="createdby">
    <w:name w:val="createdby"/>
    <w:basedOn w:val="a"/>
    <w:pPr>
      <w:spacing w:after="240"/>
    </w:pPr>
    <w:rPr>
      <w:color w:val="000000"/>
      <w:sz w:val="24"/>
    </w:rPr>
  </w:style>
  <w:style w:type="paragraph" w:customStyle="1" w:styleId="invalid">
    <w:name w:val="invalid"/>
    <w:basedOn w:val="a"/>
    <w:pPr>
      <w:spacing w:after="240"/>
    </w:pPr>
    <w:rPr>
      <w:color w:val="000000"/>
      <w:sz w:val="24"/>
    </w:rPr>
  </w:style>
  <w:style w:type="paragraph" w:customStyle="1" w:styleId="button2-left">
    <w:name w:val="button2-left"/>
    <w:basedOn w:val="a"/>
    <w:pPr>
      <w:spacing w:after="240"/>
      <w:ind w:left="75"/>
    </w:pPr>
    <w:rPr>
      <w:color w:val="000000"/>
      <w:sz w:val="24"/>
    </w:rPr>
  </w:style>
  <w:style w:type="paragraph" w:customStyle="1" w:styleId="button2-right">
    <w:name w:val="button2-right"/>
    <w:basedOn w:val="a"/>
    <w:pPr>
      <w:spacing w:after="240"/>
      <w:ind w:left="75"/>
    </w:pPr>
    <w:rPr>
      <w:color w:val="000000"/>
      <w:sz w:val="24"/>
    </w:r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pacing w:after="240"/>
    </w:pPr>
    <w:rPr>
      <w:color w:val="000000"/>
      <w:sz w:val="24"/>
    </w:rPr>
  </w:style>
  <w:style w:type="paragraph" w:customStyle="1" w:styleId="clearfix">
    <w:name w:val="clearfix"/>
    <w:basedOn w:val="a"/>
    <w:pPr>
      <w:spacing w:after="240"/>
    </w:pPr>
    <w:rPr>
      <w:color w:val="000000"/>
      <w:sz w:val="24"/>
    </w:rPr>
  </w:style>
  <w:style w:type="paragraph" w:customStyle="1" w:styleId="pagination">
    <w:name w:val="pagination`"/>
    <w:basedOn w:val="a"/>
    <w:rPr>
      <w:color w:val="000000"/>
      <w:sz w:val="24"/>
    </w:rPr>
  </w:style>
  <w:style w:type="paragraph" w:customStyle="1" w:styleId="reflectimg">
    <w:name w:val="reflectimg"/>
    <w:basedOn w:val="a"/>
    <w:pPr>
      <w:spacing w:before="300" w:after="300"/>
      <w:ind w:left="300" w:right="300"/>
    </w:pPr>
    <w:rPr>
      <w:color w:val="000000"/>
      <w:sz w:val="24"/>
    </w:rPr>
  </w:style>
  <w:style w:type="paragraph" w:customStyle="1" w:styleId="small">
    <w:name w:val="small"/>
    <w:basedOn w:val="a"/>
    <w:pPr>
      <w:spacing w:after="240"/>
    </w:pPr>
    <w:rPr>
      <w:color w:val="999999"/>
      <w:sz w:val="22"/>
    </w:rPr>
  </w:style>
  <w:style w:type="paragraph" w:customStyle="1" w:styleId="large">
    <w:name w:val="large"/>
    <w:basedOn w:val="a"/>
    <w:pPr>
      <w:spacing w:after="240"/>
    </w:pPr>
    <w:rPr>
      <w:color w:val="000000"/>
      <w:sz w:val="29"/>
    </w:rPr>
  </w:style>
  <w:style w:type="paragraph" w:customStyle="1" w:styleId="highlight">
    <w:name w:val="highlight"/>
    <w:basedOn w:val="a"/>
    <w:pPr>
      <w:shd w:val="clear" w:color="auto" w:fill="F8ECD3"/>
      <w:spacing w:after="240"/>
    </w:pPr>
    <w:rPr>
      <w:color w:val="000000"/>
      <w:sz w:val="24"/>
    </w:rPr>
  </w:style>
  <w:style w:type="paragraph" w:customStyle="1" w:styleId="line-through">
    <w:name w:val="line-through"/>
    <w:basedOn w:val="a"/>
    <w:pPr>
      <w:spacing w:after="240"/>
    </w:pPr>
    <w:rPr>
      <w:strike/>
      <w:color w:val="888888"/>
      <w:sz w:val="24"/>
    </w:rPr>
  </w:style>
  <w:style w:type="paragraph" w:customStyle="1" w:styleId="dropcap">
    <w:name w:val="dropcap"/>
    <w:basedOn w:val="a"/>
    <w:pPr>
      <w:spacing w:after="240" w:line="180" w:lineRule="auto"/>
    </w:pPr>
    <w:rPr>
      <w:rFonts w:ascii="Trebuchet MS" w:hAnsi="Trebuchet MS"/>
      <w:color w:val="000000"/>
      <w:sz w:val="134"/>
    </w:rPr>
  </w:style>
  <w:style w:type="paragraph" w:customStyle="1" w:styleId="inputbox">
    <w:name w:val="inputbox"/>
    <w:basedOn w:val="a"/>
    <w:pPr>
      <w:pBdr>
        <w:top w:val="single" w:sz="6" w:space="2" w:color="E6E6E6"/>
        <w:left w:val="single" w:sz="6" w:space="4" w:color="E6E6E6"/>
        <w:bottom w:val="single" w:sz="6" w:space="2" w:color="E6E6E6"/>
        <w:right w:val="single" w:sz="6" w:space="4" w:color="E6E6E6"/>
      </w:pBdr>
      <w:shd w:val="clear" w:color="auto" w:fill="F2F2F2"/>
      <w:spacing w:line="270" w:lineRule="atLeast"/>
      <w:ind w:right="60"/>
    </w:pPr>
    <w:rPr>
      <w:color w:val="555555"/>
      <w:sz w:val="24"/>
    </w:rPr>
  </w:style>
  <w:style w:type="paragraph" w:customStyle="1" w:styleId="success">
    <w:name w:val="success"/>
    <w:basedOn w:val="a"/>
    <w:pPr>
      <w:pBdr>
        <w:top w:val="single" w:sz="6" w:space="0" w:color="C6D880"/>
        <w:left w:val="single" w:sz="6" w:space="0" w:color="C6D880"/>
        <w:bottom w:val="single" w:sz="6" w:space="0" w:color="C6D880"/>
        <w:right w:val="single" w:sz="6" w:space="0" w:color="C6D880"/>
      </w:pBdr>
      <w:spacing w:after="360"/>
    </w:pPr>
    <w:rPr>
      <w:color w:val="264409"/>
      <w:sz w:val="24"/>
    </w:rPr>
  </w:style>
  <w:style w:type="paragraph" w:customStyle="1" w:styleId="notice">
    <w:name w:val="notice"/>
    <w:basedOn w:val="a"/>
    <w:pPr>
      <w:pBdr>
        <w:top w:val="single" w:sz="6" w:space="0" w:color="FFD324"/>
        <w:left w:val="single" w:sz="6" w:space="0" w:color="FFD324"/>
        <w:bottom w:val="single" w:sz="6" w:space="0" w:color="FFD324"/>
        <w:right w:val="single" w:sz="6" w:space="0" w:color="FFD324"/>
      </w:pBdr>
      <w:spacing w:after="360"/>
    </w:pPr>
    <w:rPr>
      <w:color w:val="514721"/>
      <w:sz w:val="24"/>
    </w:rPr>
  </w:style>
  <w:style w:type="paragraph" w:customStyle="1" w:styleId="error">
    <w:name w:val="error"/>
    <w:basedOn w:val="a"/>
    <w:pPr>
      <w:pBdr>
        <w:top w:val="single" w:sz="6" w:space="0" w:color="FBC2C4"/>
        <w:left w:val="single" w:sz="6" w:space="0" w:color="FBC2C4"/>
        <w:bottom w:val="single" w:sz="6" w:space="0" w:color="FBC2C4"/>
        <w:right w:val="single" w:sz="6" w:space="0" w:color="FBC2C4"/>
      </w:pBdr>
      <w:spacing w:after="360"/>
    </w:pPr>
    <w:rPr>
      <w:color w:val="8A1F11"/>
      <w:sz w:val="24"/>
    </w:rPr>
  </w:style>
  <w:style w:type="paragraph" w:customStyle="1" w:styleId="buttonarea">
    <w:name w:val="buttonarea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pacing w:after="480"/>
      <w:ind w:left="48"/>
    </w:pPr>
    <w:rPr>
      <w:color w:val="000000"/>
      <w:sz w:val="24"/>
    </w:rPr>
  </w:style>
  <w:style w:type="paragraph" w:customStyle="1" w:styleId="round">
    <w:name w:val="round"/>
    <w:basedOn w:val="a"/>
    <w:pPr>
      <w:spacing w:after="240" w:line="405" w:lineRule="atLeast"/>
    </w:pPr>
    <w:rPr>
      <w:rFonts w:ascii="Trebuchet MS" w:hAnsi="Trebuchet MS"/>
      <w:color w:val="CCCCCC"/>
      <w:sz w:val="24"/>
    </w:rPr>
  </w:style>
  <w:style w:type="paragraph" w:customStyle="1" w:styleId="wrapperfull">
    <w:name w:val="wrapper_full"/>
    <w:basedOn w:val="a"/>
    <w:rPr>
      <w:color w:val="000000"/>
      <w:sz w:val="24"/>
    </w:rPr>
  </w:style>
  <w:style w:type="paragraph" w:customStyle="1" w:styleId="wrapper">
    <w:name w:val="wrapper"/>
    <w:basedOn w:val="a"/>
    <w:rPr>
      <w:color w:val="000000"/>
      <w:sz w:val="24"/>
    </w:rPr>
  </w:style>
  <w:style w:type="paragraph" w:customStyle="1" w:styleId="width16">
    <w:name w:val="width16"/>
    <w:basedOn w:val="a"/>
    <w:pPr>
      <w:spacing w:after="240"/>
    </w:pPr>
    <w:rPr>
      <w:color w:val="000000"/>
      <w:sz w:val="24"/>
    </w:rPr>
  </w:style>
  <w:style w:type="paragraph" w:customStyle="1" w:styleId="width20">
    <w:name w:val="width20"/>
    <w:basedOn w:val="a"/>
    <w:pPr>
      <w:spacing w:after="240"/>
    </w:pPr>
    <w:rPr>
      <w:color w:val="000000"/>
      <w:sz w:val="24"/>
    </w:rPr>
  </w:style>
  <w:style w:type="paragraph" w:customStyle="1" w:styleId="width25">
    <w:name w:val="width25"/>
    <w:basedOn w:val="a"/>
    <w:pPr>
      <w:spacing w:after="240"/>
    </w:pPr>
    <w:rPr>
      <w:color w:val="000000"/>
      <w:sz w:val="24"/>
    </w:rPr>
  </w:style>
  <w:style w:type="paragraph" w:customStyle="1" w:styleId="width33">
    <w:name w:val="width33"/>
    <w:basedOn w:val="a"/>
    <w:pPr>
      <w:spacing w:after="240"/>
    </w:pPr>
    <w:rPr>
      <w:color w:val="000000"/>
      <w:sz w:val="24"/>
    </w:rPr>
  </w:style>
  <w:style w:type="paragraph" w:customStyle="1" w:styleId="width50">
    <w:name w:val="width50"/>
    <w:basedOn w:val="a"/>
    <w:pPr>
      <w:spacing w:after="240"/>
    </w:pPr>
    <w:rPr>
      <w:color w:val="000000"/>
      <w:sz w:val="24"/>
    </w:rPr>
  </w:style>
  <w:style w:type="paragraph" w:customStyle="1" w:styleId="width75">
    <w:name w:val="width75"/>
    <w:basedOn w:val="a"/>
    <w:pPr>
      <w:spacing w:after="240"/>
    </w:pPr>
    <w:rPr>
      <w:color w:val="000000"/>
      <w:sz w:val="24"/>
    </w:rPr>
  </w:style>
  <w:style w:type="paragraph" w:customStyle="1" w:styleId="width100">
    <w:name w:val="width100"/>
    <w:basedOn w:val="a"/>
    <w:pPr>
      <w:spacing w:after="240"/>
    </w:pPr>
    <w:rPr>
      <w:color w:val="000000"/>
      <w:sz w:val="24"/>
    </w:rPr>
  </w:style>
  <w:style w:type="paragraph" w:customStyle="1" w:styleId="width1user">
    <w:name w:val="width1_user"/>
    <w:basedOn w:val="a"/>
    <w:pPr>
      <w:spacing w:after="240"/>
    </w:pPr>
    <w:rPr>
      <w:color w:val="000000"/>
      <w:sz w:val="24"/>
    </w:rPr>
  </w:style>
  <w:style w:type="paragraph" w:customStyle="1" w:styleId="width2user">
    <w:name w:val="width2_user"/>
    <w:basedOn w:val="a"/>
    <w:pPr>
      <w:spacing w:after="240"/>
    </w:pPr>
    <w:rPr>
      <w:color w:val="000000"/>
      <w:sz w:val="24"/>
    </w:rPr>
  </w:style>
  <w:style w:type="paragraph" w:customStyle="1" w:styleId="width3user">
    <w:name w:val="width3_user"/>
    <w:basedOn w:val="a"/>
    <w:pPr>
      <w:spacing w:after="240"/>
    </w:pPr>
    <w:rPr>
      <w:color w:val="000000"/>
      <w:sz w:val="24"/>
    </w:rPr>
  </w:style>
  <w:style w:type="paragraph" w:customStyle="1" w:styleId="width1content">
    <w:name w:val="width1_content"/>
    <w:basedOn w:val="a"/>
    <w:pPr>
      <w:spacing w:after="240"/>
    </w:pPr>
    <w:rPr>
      <w:color w:val="000000"/>
      <w:sz w:val="24"/>
    </w:rPr>
  </w:style>
  <w:style w:type="paragraph" w:customStyle="1" w:styleId="width2content">
    <w:name w:val="width2_content"/>
    <w:basedOn w:val="a"/>
    <w:pPr>
      <w:spacing w:after="240"/>
    </w:pPr>
    <w:rPr>
      <w:color w:val="000000"/>
      <w:sz w:val="24"/>
    </w:rPr>
  </w:style>
  <w:style w:type="paragraph" w:customStyle="1" w:styleId="separator">
    <w:name w:val="separator"/>
    <w:basedOn w:val="a"/>
    <w:pPr>
      <w:spacing w:after="240"/>
      <w:ind w:right="150"/>
    </w:pPr>
    <w:rPr>
      <w:color w:val="000000"/>
      <w:sz w:val="24"/>
    </w:rPr>
  </w:style>
  <w:style w:type="paragraph" w:customStyle="1" w:styleId="aligncenter">
    <w:name w:val="aligncenter"/>
    <w:basedOn w:val="a"/>
    <w:pPr>
      <w:spacing w:after="240"/>
      <w:jc w:val="center"/>
    </w:pPr>
    <w:rPr>
      <w:color w:val="000000"/>
      <w:sz w:val="24"/>
    </w:rPr>
  </w:style>
  <w:style w:type="paragraph" w:customStyle="1" w:styleId="alignright">
    <w:name w:val="alignright"/>
    <w:basedOn w:val="a"/>
    <w:pPr>
      <w:spacing w:after="240"/>
      <w:jc w:val="right"/>
    </w:pPr>
    <w:rPr>
      <w:color w:val="000000"/>
      <w:sz w:val="24"/>
    </w:rPr>
  </w:style>
  <w:style w:type="paragraph" w:customStyle="1" w:styleId="padding">
    <w:name w:val="padding"/>
    <w:basedOn w:val="a"/>
    <w:pPr>
      <w:spacing w:after="240"/>
    </w:pPr>
    <w:rPr>
      <w:color w:val="000000"/>
      <w:sz w:val="24"/>
    </w:rPr>
  </w:style>
  <w:style w:type="paragraph" w:customStyle="1" w:styleId="clear-columns">
    <w:name w:val="clear-columns"/>
    <w:basedOn w:val="a"/>
    <w:pPr>
      <w:spacing w:after="240"/>
    </w:pPr>
    <w:rPr>
      <w:color w:val="000000"/>
      <w:sz w:val="24"/>
    </w:rPr>
  </w:style>
  <w:style w:type="paragraph" w:customStyle="1" w:styleId="inside">
    <w:name w:val="inside"/>
    <w:basedOn w:val="a"/>
    <w:pPr>
      <w:spacing w:before="225"/>
    </w:pPr>
    <w:rPr>
      <w:color w:val="000000"/>
      <w:sz w:val="24"/>
    </w:rPr>
  </w:style>
  <w:style w:type="paragraph" w:customStyle="1" w:styleId="blogdescription">
    <w:name w:val="blog_description"/>
    <w:basedOn w:val="a"/>
    <w:pPr>
      <w:spacing w:after="240"/>
    </w:pPr>
    <w:rPr>
      <w:color w:val="000000"/>
      <w:sz w:val="24"/>
    </w:rPr>
  </w:style>
  <w:style w:type="paragraph" w:customStyle="1" w:styleId="blogcontent">
    <w:name w:val="blogcontent"/>
    <w:basedOn w:val="a"/>
    <w:pPr>
      <w:spacing w:after="240"/>
    </w:pPr>
    <w:rPr>
      <w:color w:val="000000"/>
      <w:sz w:val="24"/>
    </w:rPr>
  </w:style>
  <w:style w:type="paragraph" w:customStyle="1" w:styleId="articleswrap">
    <w:name w:val="articles_wrap"/>
    <w:basedOn w:val="a"/>
    <w:pPr>
      <w:spacing w:after="240"/>
    </w:pPr>
    <w:rPr>
      <w:color w:val="000000"/>
      <w:sz w:val="24"/>
    </w:rPr>
  </w:style>
  <w:style w:type="paragraph" w:customStyle="1" w:styleId="sectiontableheader">
    <w:name w:val="sectiontableheader"/>
    <w:basedOn w:val="a"/>
    <w:pPr>
      <w:spacing w:before="450" w:after="240"/>
    </w:pPr>
    <w:rPr>
      <w:color w:val="000000"/>
      <w:sz w:val="24"/>
    </w:rPr>
  </w:style>
  <w:style w:type="paragraph" w:customStyle="1" w:styleId="xtbuttons">
    <w:name w:val="xtbuttons"/>
    <w:basedOn w:val="a"/>
    <w:pPr>
      <w:spacing w:before="300"/>
    </w:pPr>
    <w:rPr>
      <w:color w:val="000000"/>
      <w:sz w:val="24"/>
    </w:rPr>
  </w:style>
  <w:style w:type="paragraph" w:customStyle="1" w:styleId="blogmore">
    <w:name w:val="blog_more"/>
    <w:basedOn w:val="a"/>
    <w:pPr>
      <w:spacing w:after="300"/>
    </w:pPr>
    <w:rPr>
      <w:color w:val="000000"/>
      <w:sz w:val="24"/>
    </w:rPr>
  </w:style>
  <w:style w:type="paragraph" w:customStyle="1" w:styleId="col-module">
    <w:name w:val="col-module"/>
    <w:basedOn w:val="a"/>
    <w:pPr>
      <w:spacing w:after="240"/>
    </w:pPr>
    <w:rPr>
      <w:color w:val="000000"/>
      <w:sz w:val="18"/>
    </w:rPr>
  </w:style>
  <w:style w:type="paragraph" w:customStyle="1" w:styleId="mainpagecontent">
    <w:name w:val="main_page_content"/>
    <w:basedOn w:val="a"/>
    <w:pPr>
      <w:shd w:val="clear" w:color="auto" w:fill="FFFFFF"/>
      <w:spacing w:before="150" w:after="150"/>
      <w:ind w:left="150" w:right="150"/>
    </w:pPr>
    <w:rPr>
      <w:color w:val="000000"/>
      <w:sz w:val="24"/>
    </w:rPr>
  </w:style>
  <w:style w:type="paragraph" w:customStyle="1" w:styleId="rightblock">
    <w:name w:val="right_block"/>
    <w:basedOn w:val="a"/>
    <w:pPr>
      <w:shd w:val="clear" w:color="auto" w:fill="FFFFFF"/>
      <w:spacing w:after="150"/>
      <w:ind w:left="150" w:right="150"/>
    </w:pPr>
    <w:rPr>
      <w:color w:val="000000"/>
      <w:sz w:val="24"/>
    </w:rPr>
  </w:style>
  <w:style w:type="paragraph" w:customStyle="1" w:styleId="pmenu">
    <w:name w:val="p_menu"/>
    <w:basedOn w:val="a"/>
    <w:pPr>
      <w:spacing w:after="240"/>
    </w:pPr>
    <w:rPr>
      <w:b/>
      <w:caps/>
      <w:color w:val="D92612"/>
      <w:sz w:val="29"/>
    </w:rPr>
  </w:style>
  <w:style w:type="paragraph" w:customStyle="1" w:styleId="pmenuzred">
    <w:name w:val="p_menu_z_red"/>
    <w:basedOn w:val="a"/>
    <w:pPr>
      <w:spacing w:after="240"/>
    </w:pPr>
    <w:rPr>
      <w:b/>
      <w:caps/>
      <w:color w:val="D92612"/>
      <w:sz w:val="26"/>
    </w:rPr>
  </w:style>
  <w:style w:type="paragraph" w:customStyle="1" w:styleId="pmenuzblack">
    <w:name w:val="p_menu_z_black"/>
    <w:basedOn w:val="a"/>
    <w:pPr>
      <w:spacing w:after="240"/>
    </w:pPr>
    <w:rPr>
      <w:b/>
      <w:color w:val="000000"/>
      <w:sz w:val="26"/>
    </w:rPr>
  </w:style>
  <w:style w:type="paragraph" w:customStyle="1" w:styleId="ncdatetime">
    <w:name w:val="nc_datetime"/>
    <w:basedOn w:val="a"/>
    <w:pPr>
      <w:spacing w:after="240"/>
    </w:pPr>
    <w:rPr>
      <w:color w:val="000000"/>
      <w:sz w:val="24"/>
    </w:rPr>
  </w:style>
  <w:style w:type="paragraph" w:customStyle="1" w:styleId="ncrow1">
    <w:name w:val="nc_row1"/>
    <w:basedOn w:val="a"/>
    <w:pPr>
      <w:spacing w:after="240"/>
    </w:pPr>
    <w:rPr>
      <w:color w:val="000000"/>
      <w:sz w:val="24"/>
    </w:rPr>
  </w:style>
  <w:style w:type="paragraph" w:customStyle="1" w:styleId="sl">
    <w:name w:val="sl"/>
    <w:basedOn w:val="a"/>
    <w:rPr>
      <w:color w:val="000000"/>
      <w:sz w:val="24"/>
    </w:rPr>
  </w:style>
  <w:style w:type="paragraph" w:customStyle="1" w:styleId="psresults">
    <w:name w:val="ps_results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240"/>
    </w:pPr>
    <w:rPr>
      <w:color w:val="000000"/>
      <w:sz w:val="24"/>
    </w:rPr>
  </w:style>
  <w:style w:type="paragraph" w:customStyle="1" w:styleId="iceaccordioncontent1">
    <w:name w:val="iceaccordion_content_1"/>
    <w:basedOn w:val="a"/>
    <w:pPr>
      <w:spacing w:after="240"/>
    </w:pPr>
    <w:rPr>
      <w:color w:val="000000"/>
      <w:sz w:val="24"/>
    </w:rPr>
  </w:style>
  <w:style w:type="paragraph" w:customStyle="1" w:styleId="image">
    <w:name w:val="image"/>
    <w:basedOn w:val="a"/>
    <w:pPr>
      <w:spacing w:after="240"/>
    </w:pPr>
    <w:rPr>
      <w:color w:val="000000"/>
      <w:sz w:val="24"/>
    </w:rPr>
  </w:style>
  <w:style w:type="paragraph" w:customStyle="1" w:styleId="pagebreak">
    <w:name w:val="pagebreak"/>
    <w:basedOn w:val="a"/>
    <w:pPr>
      <w:spacing w:after="240"/>
    </w:pPr>
    <w:rPr>
      <w:color w:val="000000"/>
      <w:sz w:val="24"/>
    </w:rPr>
  </w:style>
  <w:style w:type="paragraph" w:customStyle="1" w:styleId="blank">
    <w:name w:val="blank"/>
    <w:basedOn w:val="a"/>
    <w:pPr>
      <w:spacing w:after="240"/>
    </w:pPr>
    <w:rPr>
      <w:color w:val="000000"/>
      <w:sz w:val="24"/>
    </w:rPr>
  </w:style>
  <w:style w:type="paragraph" w:customStyle="1" w:styleId="leading">
    <w:name w:val="leading"/>
    <w:basedOn w:val="a"/>
    <w:pPr>
      <w:spacing w:after="240"/>
    </w:pPr>
    <w:rPr>
      <w:color w:val="000000"/>
      <w:sz w:val="24"/>
    </w:rPr>
  </w:style>
  <w:style w:type="paragraph" w:customStyle="1" w:styleId="articlerow">
    <w:name w:val="article_row"/>
    <w:basedOn w:val="a"/>
    <w:pPr>
      <w:spacing w:after="240"/>
    </w:pPr>
    <w:rPr>
      <w:color w:val="000000"/>
      <w:sz w:val="24"/>
    </w:rPr>
  </w:style>
  <w:style w:type="paragraph" w:customStyle="1" w:styleId="col-moduleheaderr">
    <w:name w:val="col-module_header_r"/>
    <w:basedOn w:val="a"/>
    <w:pPr>
      <w:spacing w:after="240"/>
    </w:pPr>
    <w:rPr>
      <w:color w:val="000000"/>
      <w:sz w:val="24"/>
    </w:rPr>
  </w:style>
  <w:style w:type="paragraph" w:customStyle="1" w:styleId="col-moduleheaderl">
    <w:name w:val="col-module_header_l"/>
    <w:basedOn w:val="a"/>
    <w:pPr>
      <w:spacing w:after="240"/>
    </w:pPr>
    <w:rPr>
      <w:color w:val="000000"/>
      <w:sz w:val="24"/>
    </w:rPr>
  </w:style>
  <w:style w:type="paragraph" w:customStyle="1" w:styleId="column1">
    <w:name w:val="column1"/>
    <w:basedOn w:val="a"/>
    <w:pPr>
      <w:spacing w:after="240"/>
    </w:pPr>
    <w:rPr>
      <w:color w:val="000000"/>
      <w:sz w:val="24"/>
    </w:rPr>
  </w:style>
  <w:style w:type="paragraph" w:customStyle="1" w:styleId="cols2">
    <w:name w:val="cols2"/>
    <w:basedOn w:val="a"/>
    <w:pPr>
      <w:spacing w:after="240"/>
    </w:pPr>
    <w:rPr>
      <w:color w:val="000000"/>
      <w:sz w:val="24"/>
    </w:rPr>
  </w:style>
  <w:style w:type="paragraph" w:customStyle="1" w:styleId="cols3">
    <w:name w:val="cols3"/>
    <w:basedOn w:val="a"/>
    <w:pPr>
      <w:spacing w:after="240"/>
    </w:pPr>
    <w:rPr>
      <w:color w:val="000000"/>
      <w:sz w:val="24"/>
    </w:rPr>
  </w:style>
  <w:style w:type="paragraph" w:customStyle="1" w:styleId="articlecolumn">
    <w:name w:val="article_column"/>
    <w:basedOn w:val="a"/>
    <w:pPr>
      <w:spacing w:after="240"/>
    </w:pPr>
    <w:rPr>
      <w:color w:val="000000"/>
      <w:sz w:val="24"/>
    </w:rPr>
  </w:style>
  <w:style w:type="paragraph" w:customStyle="1" w:styleId="moduletable">
    <w:name w:val="moduletable"/>
    <w:basedOn w:val="a"/>
    <w:pPr>
      <w:spacing w:after="240"/>
    </w:pPr>
    <w:rPr>
      <w:color w:val="000000"/>
      <w:sz w:val="24"/>
    </w:rPr>
  </w:style>
  <w:style w:type="paragraph" w:customStyle="1" w:styleId="moduletabler">
    <w:name w:val="moduletable_r"/>
    <w:basedOn w:val="a"/>
    <w:pPr>
      <w:spacing w:after="240"/>
    </w:pPr>
    <w:rPr>
      <w:color w:val="000000"/>
      <w:sz w:val="24"/>
    </w:rPr>
  </w:style>
  <w:style w:type="paragraph" w:customStyle="1" w:styleId="moduletablel">
    <w:name w:val="moduletable_l"/>
    <w:basedOn w:val="a"/>
    <w:pPr>
      <w:spacing w:after="240"/>
    </w:pPr>
    <w:rPr>
      <w:color w:val="000000"/>
      <w:sz w:val="24"/>
    </w:rPr>
  </w:style>
  <w:style w:type="paragraph" w:customStyle="1" w:styleId="moduletablecontent">
    <w:name w:val="moduletable_content"/>
    <w:basedOn w:val="a"/>
    <w:pPr>
      <w:spacing w:after="240"/>
    </w:pPr>
    <w:rPr>
      <w:color w:val="000000"/>
      <w:sz w:val="24"/>
    </w:rPr>
  </w:style>
  <w:style w:type="paragraph" w:customStyle="1" w:styleId="col-modulecontent">
    <w:name w:val="col-module_content"/>
    <w:basedOn w:val="a"/>
    <w:pPr>
      <w:spacing w:after="240"/>
    </w:pPr>
    <w:rPr>
      <w:color w:val="000000"/>
      <w:sz w:val="24"/>
    </w:rPr>
  </w:style>
  <w:style w:type="paragraph" w:customStyle="1" w:styleId="col-module-style2">
    <w:name w:val="col-module-style2"/>
    <w:basedOn w:val="a"/>
    <w:pPr>
      <w:spacing w:after="240"/>
    </w:pPr>
    <w:rPr>
      <w:color w:val="000000"/>
      <w:sz w:val="24"/>
    </w:rPr>
  </w:style>
  <w:style w:type="paragraph" w:customStyle="1" w:styleId="usermodule">
    <w:name w:val="usermodule"/>
    <w:basedOn w:val="a"/>
    <w:pPr>
      <w:spacing w:after="240"/>
    </w:pPr>
    <w:rPr>
      <w:color w:val="000000"/>
      <w:sz w:val="24"/>
    </w:rPr>
  </w:style>
  <w:style w:type="paragraph" w:customStyle="1" w:styleId="searchintro">
    <w:name w:val="searchintro"/>
    <w:basedOn w:val="a"/>
    <w:pPr>
      <w:spacing w:after="240"/>
    </w:pPr>
    <w:rPr>
      <w:color w:val="000000"/>
      <w:sz w:val="24"/>
    </w:rPr>
  </w:style>
  <w:style w:type="paragraph" w:customStyle="1" w:styleId="button">
    <w:name w:val="button"/>
    <w:basedOn w:val="a"/>
    <w:pPr>
      <w:spacing w:after="240"/>
    </w:pPr>
    <w:rPr>
      <w:color w:val="000000"/>
      <w:sz w:val="24"/>
    </w:rPr>
  </w:style>
  <w:style w:type="paragraph" w:customStyle="1" w:styleId="psheader">
    <w:name w:val="ps_header"/>
    <w:basedOn w:val="a"/>
    <w:pPr>
      <w:spacing w:after="240"/>
    </w:pPr>
    <w:rPr>
      <w:color w:val="000000"/>
      <w:sz w:val="24"/>
    </w:rPr>
  </w:style>
  <w:style w:type="paragraph" w:customStyle="1" w:styleId="psrow1">
    <w:name w:val="ps_row_1"/>
    <w:basedOn w:val="a"/>
    <w:pPr>
      <w:spacing w:after="240"/>
    </w:pPr>
    <w:rPr>
      <w:color w:val="000000"/>
      <w:sz w:val="24"/>
    </w:rPr>
  </w:style>
  <w:style w:type="paragraph" w:customStyle="1" w:styleId="psrow2">
    <w:name w:val="ps_row_2"/>
    <w:basedOn w:val="a"/>
    <w:pPr>
      <w:spacing w:after="240"/>
    </w:pPr>
    <w:rPr>
      <w:color w:val="000000"/>
      <w:sz w:val="24"/>
    </w:rPr>
  </w:style>
  <w:style w:type="paragraph" w:customStyle="1" w:styleId="psrowbtm">
    <w:name w:val="ps_row_btm"/>
    <w:basedOn w:val="a"/>
    <w:pPr>
      <w:spacing w:after="240"/>
    </w:pPr>
    <w:rPr>
      <w:color w:val="000000"/>
      <w:sz w:val="24"/>
    </w:rPr>
  </w:style>
  <w:style w:type="paragraph" w:customStyle="1" w:styleId="image1">
    <w:name w:val="image1"/>
    <w:basedOn w:val="a"/>
    <w:pPr>
      <w:spacing w:after="240"/>
    </w:pPr>
    <w:rPr>
      <w:color w:val="000000"/>
      <w:sz w:val="24"/>
    </w:rPr>
  </w:style>
  <w:style w:type="paragraph" w:customStyle="1" w:styleId="readmore1">
    <w:name w:val="readmore1"/>
    <w:basedOn w:val="a"/>
    <w:pPr>
      <w:ind w:left="15"/>
    </w:pPr>
    <w:rPr>
      <w:color w:val="000000"/>
      <w:sz w:val="24"/>
    </w:rPr>
  </w:style>
  <w:style w:type="paragraph" w:customStyle="1" w:styleId="pagebreak1">
    <w:name w:val="pagebreak1"/>
    <w:basedOn w:val="a"/>
    <w:pPr>
      <w:spacing w:after="240"/>
    </w:pPr>
    <w:rPr>
      <w:color w:val="000000"/>
      <w:sz w:val="24"/>
    </w:rPr>
  </w:style>
  <w:style w:type="paragraph" w:customStyle="1" w:styleId="blank1">
    <w:name w:val="blank1"/>
    <w:basedOn w:val="a"/>
    <w:pPr>
      <w:spacing w:after="240"/>
    </w:pPr>
    <w:rPr>
      <w:color w:val="000000"/>
      <w:sz w:val="24"/>
    </w:rPr>
  </w:style>
  <w:style w:type="paragraph" w:customStyle="1" w:styleId="column11">
    <w:name w:val="column11"/>
    <w:basedOn w:val="a"/>
    <w:pPr>
      <w:shd w:val="clear" w:color="auto" w:fill="F0F0F0"/>
      <w:spacing w:after="240"/>
    </w:pPr>
    <w:rPr>
      <w:color w:val="000000"/>
      <w:sz w:val="24"/>
    </w:rPr>
  </w:style>
  <w:style w:type="paragraph" w:customStyle="1" w:styleId="column12">
    <w:name w:val="column12"/>
    <w:basedOn w:val="a"/>
    <w:pPr>
      <w:shd w:val="clear" w:color="auto" w:fill="F0F0F0"/>
      <w:spacing w:after="240"/>
    </w:pPr>
    <w:rPr>
      <w:color w:val="000000"/>
      <w:sz w:val="24"/>
    </w:rPr>
  </w:style>
  <w:style w:type="paragraph" w:customStyle="1" w:styleId="padding1">
    <w:name w:val="padding1"/>
    <w:basedOn w:val="a"/>
    <w:pPr>
      <w:spacing w:after="240"/>
    </w:pPr>
    <w:rPr>
      <w:color w:val="000000"/>
      <w:sz w:val="24"/>
    </w:rPr>
  </w:style>
  <w:style w:type="paragraph" w:customStyle="1" w:styleId="moduletable1">
    <w:name w:val="moduletable1"/>
    <w:basedOn w:val="a"/>
    <w:rPr>
      <w:color w:val="000000"/>
      <w:sz w:val="24"/>
    </w:rPr>
  </w:style>
  <w:style w:type="paragraph" w:customStyle="1" w:styleId="moduletable2">
    <w:name w:val="moduletable2"/>
    <w:basedOn w:val="a"/>
    <w:rPr>
      <w:color w:val="000000"/>
      <w:sz w:val="24"/>
    </w:rPr>
  </w:style>
  <w:style w:type="paragraph" w:customStyle="1" w:styleId="moduletabler1">
    <w:name w:val="moduletable_r1"/>
    <w:basedOn w:val="a"/>
    <w:rPr>
      <w:color w:val="000000"/>
      <w:sz w:val="24"/>
    </w:rPr>
  </w:style>
  <w:style w:type="paragraph" w:customStyle="1" w:styleId="moduletabler2">
    <w:name w:val="moduletable_r2"/>
    <w:basedOn w:val="a"/>
    <w:rPr>
      <w:color w:val="000000"/>
      <w:sz w:val="24"/>
    </w:rPr>
  </w:style>
  <w:style w:type="paragraph" w:customStyle="1" w:styleId="moduletablel1">
    <w:name w:val="moduletable_l1"/>
    <w:basedOn w:val="a"/>
    <w:pPr>
      <w:spacing w:after="240"/>
    </w:pPr>
    <w:rPr>
      <w:color w:val="000000"/>
      <w:sz w:val="24"/>
    </w:rPr>
  </w:style>
  <w:style w:type="paragraph" w:customStyle="1" w:styleId="moduletablel2">
    <w:name w:val="moduletable_l2"/>
    <w:basedOn w:val="a"/>
    <w:pPr>
      <w:spacing w:after="240"/>
    </w:pPr>
    <w:rPr>
      <w:color w:val="000000"/>
      <w:sz w:val="24"/>
    </w:rPr>
  </w:style>
  <w:style w:type="paragraph" w:customStyle="1" w:styleId="moduletablecontent1">
    <w:name w:val="moduletable_content1"/>
    <w:basedOn w:val="a"/>
    <w:pPr>
      <w:spacing w:after="240"/>
    </w:pPr>
    <w:rPr>
      <w:color w:val="000000"/>
      <w:sz w:val="24"/>
    </w:rPr>
  </w:style>
  <w:style w:type="paragraph" w:customStyle="1" w:styleId="moduletablecontent2">
    <w:name w:val="moduletable_content2"/>
    <w:basedOn w:val="a"/>
    <w:pPr>
      <w:spacing w:after="240"/>
    </w:pPr>
    <w:rPr>
      <w:color w:val="000000"/>
      <w:sz w:val="24"/>
    </w:rPr>
  </w:style>
  <w:style w:type="paragraph" w:customStyle="1" w:styleId="moduletabler3">
    <w:name w:val="moduletable_r3"/>
    <w:basedOn w:val="a"/>
    <w:rPr>
      <w:color w:val="000000"/>
      <w:sz w:val="24"/>
    </w:rPr>
  </w:style>
  <w:style w:type="paragraph" w:customStyle="1" w:styleId="moduletabler4">
    <w:name w:val="moduletable_r4"/>
    <w:basedOn w:val="a"/>
    <w:rPr>
      <w:color w:val="000000"/>
      <w:sz w:val="24"/>
    </w:rPr>
  </w:style>
  <w:style w:type="paragraph" w:customStyle="1" w:styleId="moduletablel3">
    <w:name w:val="moduletable_l3"/>
    <w:basedOn w:val="a"/>
    <w:pPr>
      <w:spacing w:after="240"/>
    </w:pPr>
    <w:rPr>
      <w:color w:val="000000"/>
      <w:sz w:val="24"/>
    </w:rPr>
  </w:style>
  <w:style w:type="paragraph" w:customStyle="1" w:styleId="moduletablel4">
    <w:name w:val="moduletable_l4"/>
    <w:basedOn w:val="a"/>
    <w:pPr>
      <w:spacing w:after="240"/>
    </w:pPr>
    <w:rPr>
      <w:color w:val="000000"/>
      <w:sz w:val="24"/>
    </w:rPr>
  </w:style>
  <w:style w:type="paragraph" w:customStyle="1" w:styleId="moduletabler5">
    <w:name w:val="moduletable_r5"/>
    <w:basedOn w:val="a"/>
    <w:rPr>
      <w:color w:val="000000"/>
      <w:sz w:val="24"/>
    </w:rPr>
  </w:style>
  <w:style w:type="paragraph" w:customStyle="1" w:styleId="moduletabler6">
    <w:name w:val="moduletable_r6"/>
    <w:basedOn w:val="a"/>
    <w:rPr>
      <w:color w:val="000000"/>
      <w:sz w:val="24"/>
    </w:rPr>
  </w:style>
  <w:style w:type="paragraph" w:customStyle="1" w:styleId="moduletablel5">
    <w:name w:val="moduletable_l5"/>
    <w:basedOn w:val="a"/>
    <w:pPr>
      <w:spacing w:after="240"/>
    </w:pPr>
    <w:rPr>
      <w:color w:val="000000"/>
      <w:sz w:val="24"/>
    </w:rPr>
  </w:style>
  <w:style w:type="paragraph" w:customStyle="1" w:styleId="moduletablel6">
    <w:name w:val="moduletable_l6"/>
    <w:basedOn w:val="a"/>
    <w:pPr>
      <w:spacing w:after="240"/>
    </w:pPr>
    <w:rPr>
      <w:color w:val="000000"/>
      <w:sz w:val="24"/>
    </w:rPr>
  </w:style>
  <w:style w:type="paragraph" w:customStyle="1" w:styleId="inside1">
    <w:name w:val="inside1"/>
    <w:basedOn w:val="a"/>
    <w:pPr>
      <w:spacing w:before="225"/>
      <w:ind w:right="150"/>
    </w:pPr>
    <w:rPr>
      <w:color w:val="000000"/>
      <w:sz w:val="24"/>
    </w:rPr>
  </w:style>
  <w:style w:type="paragraph" w:customStyle="1" w:styleId="inside2">
    <w:name w:val="inside2"/>
    <w:basedOn w:val="a"/>
    <w:pPr>
      <w:spacing w:before="225"/>
      <w:ind w:left="150"/>
    </w:pPr>
    <w:rPr>
      <w:color w:val="000000"/>
      <w:sz w:val="24"/>
    </w:rPr>
  </w:style>
  <w:style w:type="paragraph" w:customStyle="1" w:styleId="col-module1">
    <w:name w:val="col-module1"/>
    <w:basedOn w:val="a"/>
    <w:pPr>
      <w:spacing w:after="225"/>
    </w:pPr>
    <w:rPr>
      <w:color w:val="000000"/>
      <w:sz w:val="18"/>
    </w:rPr>
  </w:style>
  <w:style w:type="paragraph" w:customStyle="1" w:styleId="col-moduleheaderr1">
    <w:name w:val="col-module_header_r1"/>
    <w:basedOn w:val="a"/>
    <w:rPr>
      <w:color w:val="000000"/>
      <w:sz w:val="24"/>
    </w:rPr>
  </w:style>
  <w:style w:type="paragraph" w:customStyle="1" w:styleId="col-moduleheaderl1">
    <w:name w:val="col-module_header_l1"/>
    <w:basedOn w:val="a"/>
    <w:pPr>
      <w:spacing w:after="240"/>
    </w:pPr>
    <w:rPr>
      <w:color w:val="000000"/>
      <w:sz w:val="24"/>
    </w:rPr>
  </w:style>
  <w:style w:type="paragraph" w:customStyle="1" w:styleId="col-modulecontent1">
    <w:name w:val="col-module_content1"/>
    <w:basedOn w:val="a"/>
    <w:pPr>
      <w:spacing w:after="240"/>
    </w:pPr>
    <w:rPr>
      <w:color w:val="000000"/>
      <w:sz w:val="24"/>
    </w:rPr>
  </w:style>
  <w:style w:type="paragraph" w:customStyle="1" w:styleId="col-moduleheaderr2">
    <w:name w:val="col-module_header_r2"/>
    <w:basedOn w:val="a"/>
    <w:rPr>
      <w:color w:val="000000"/>
      <w:sz w:val="24"/>
    </w:rPr>
  </w:style>
  <w:style w:type="paragraph" w:customStyle="1" w:styleId="col-moduleheaderl2">
    <w:name w:val="col-module_header_l2"/>
    <w:basedOn w:val="a"/>
    <w:rPr>
      <w:color w:val="000000"/>
      <w:sz w:val="24"/>
    </w:rPr>
  </w:style>
  <w:style w:type="paragraph" w:customStyle="1" w:styleId="col-module-style21">
    <w:name w:val="col-module-style21"/>
    <w:basedOn w:val="a"/>
    <w:pPr>
      <w:spacing w:after="225"/>
    </w:pPr>
    <w:rPr>
      <w:color w:val="000000"/>
      <w:sz w:val="24"/>
    </w:rPr>
  </w:style>
  <w:style w:type="paragraph" w:customStyle="1" w:styleId="col-moduleheaderr3">
    <w:name w:val="col-module_header_r3"/>
    <w:basedOn w:val="a"/>
    <w:rPr>
      <w:color w:val="000000"/>
      <w:sz w:val="24"/>
    </w:rPr>
  </w:style>
  <w:style w:type="paragraph" w:customStyle="1" w:styleId="col-moduleheaderl3">
    <w:name w:val="col-module_header_l3"/>
    <w:basedOn w:val="a"/>
    <w:rPr>
      <w:color w:val="000000"/>
      <w:sz w:val="24"/>
    </w:rPr>
  </w:style>
  <w:style w:type="paragraph" w:customStyle="1" w:styleId="col-modulecontent2">
    <w:name w:val="col-module_content2"/>
    <w:basedOn w:val="a"/>
    <w:pPr>
      <w:spacing w:after="240"/>
    </w:pPr>
    <w:rPr>
      <w:color w:val="D9D9D9"/>
      <w:sz w:val="24"/>
    </w:rPr>
  </w:style>
  <w:style w:type="paragraph" w:customStyle="1" w:styleId="separator1">
    <w:name w:val="separator1"/>
    <w:basedOn w:val="a"/>
    <w:pPr>
      <w:spacing w:after="240"/>
      <w:ind w:right="150"/>
    </w:pPr>
    <w:rPr>
      <w:color w:val="000000"/>
      <w:sz w:val="24"/>
    </w:rPr>
  </w:style>
  <w:style w:type="paragraph" w:customStyle="1" w:styleId="separator2">
    <w:name w:val="separator2"/>
    <w:basedOn w:val="a"/>
    <w:pPr>
      <w:spacing w:after="240"/>
      <w:ind w:right="150"/>
    </w:pPr>
    <w:rPr>
      <w:color w:val="000000"/>
      <w:sz w:val="24"/>
    </w:rPr>
  </w:style>
  <w:style w:type="paragraph" w:customStyle="1" w:styleId="usermodule1">
    <w:name w:val="usermodule1"/>
    <w:basedOn w:val="a"/>
    <w:pPr>
      <w:spacing w:after="240"/>
    </w:pPr>
    <w:rPr>
      <w:color w:val="000000"/>
      <w:sz w:val="24"/>
    </w:rPr>
  </w:style>
  <w:style w:type="paragraph" w:customStyle="1" w:styleId="moduletable3">
    <w:name w:val="moduletable3"/>
    <w:basedOn w:val="a"/>
    <w:pPr>
      <w:spacing w:before="1050" w:after="600"/>
      <w:ind w:left="135"/>
    </w:pPr>
    <w:rPr>
      <w:color w:val="000000"/>
      <w:sz w:val="24"/>
    </w:rPr>
  </w:style>
  <w:style w:type="paragraph" w:customStyle="1" w:styleId="moduletablecontent3">
    <w:name w:val="moduletable_content3"/>
    <w:basedOn w:val="a"/>
    <w:pPr>
      <w:spacing w:after="240"/>
    </w:pPr>
    <w:rPr>
      <w:color w:val="B2B2B2"/>
      <w:sz w:val="24"/>
    </w:rPr>
  </w:style>
  <w:style w:type="paragraph" w:customStyle="1" w:styleId="separator3">
    <w:name w:val="separator3"/>
    <w:basedOn w:val="a"/>
    <w:pPr>
      <w:spacing w:after="240"/>
      <w:ind w:right="75"/>
    </w:pPr>
    <w:rPr>
      <w:color w:val="000000"/>
      <w:sz w:val="24"/>
    </w:rPr>
  </w:style>
  <w:style w:type="paragraph" w:customStyle="1" w:styleId="createdate1">
    <w:name w:val="createdate1"/>
    <w:basedOn w:val="a"/>
    <w:pPr>
      <w:spacing w:line="405" w:lineRule="atLeast"/>
    </w:pPr>
    <w:rPr>
      <w:color w:val="999999"/>
      <w:sz w:val="29"/>
    </w:rPr>
  </w:style>
  <w:style w:type="paragraph" w:customStyle="1" w:styleId="buttonheading1">
    <w:name w:val="buttonheading1"/>
    <w:basedOn w:val="a"/>
    <w:pPr>
      <w:spacing w:before="120"/>
    </w:pPr>
    <w:rPr>
      <w:color w:val="000000"/>
      <w:sz w:val="24"/>
    </w:rPr>
  </w:style>
  <w:style w:type="paragraph" w:customStyle="1" w:styleId="round1">
    <w:name w:val="round1"/>
    <w:basedOn w:val="a"/>
    <w:pPr>
      <w:spacing w:before="150" w:line="405" w:lineRule="atLeast"/>
    </w:pPr>
    <w:rPr>
      <w:rFonts w:ascii="Trebuchet MS" w:hAnsi="Trebuchet MS"/>
      <w:color w:val="CCCCCC"/>
      <w:sz w:val="24"/>
    </w:rPr>
  </w:style>
  <w:style w:type="paragraph" w:customStyle="1" w:styleId="round2">
    <w:name w:val="round2"/>
    <w:basedOn w:val="a"/>
    <w:pPr>
      <w:spacing w:before="225" w:line="405" w:lineRule="atLeast"/>
    </w:pPr>
    <w:rPr>
      <w:rFonts w:ascii="Trebuchet MS" w:hAnsi="Trebuchet MS"/>
      <w:color w:val="CCCCCC"/>
      <w:sz w:val="24"/>
    </w:rPr>
  </w:style>
  <w:style w:type="paragraph" w:customStyle="1" w:styleId="leading1">
    <w:name w:val="leading1"/>
    <w:basedOn w:val="a"/>
    <w:pPr>
      <w:spacing w:after="240"/>
    </w:pPr>
    <w:rPr>
      <w:color w:val="000000"/>
      <w:sz w:val="24"/>
    </w:rPr>
  </w:style>
  <w:style w:type="paragraph" w:customStyle="1" w:styleId="articlerow1">
    <w:name w:val="article_row1"/>
    <w:basedOn w:val="a"/>
    <w:pPr>
      <w:spacing w:before="225" w:after="240"/>
    </w:pPr>
    <w:rPr>
      <w:color w:val="000000"/>
      <w:sz w:val="24"/>
    </w:rPr>
  </w:style>
  <w:style w:type="paragraph" w:customStyle="1" w:styleId="cols21">
    <w:name w:val="cols21"/>
    <w:basedOn w:val="a"/>
    <w:pPr>
      <w:spacing w:after="240"/>
    </w:pPr>
    <w:rPr>
      <w:color w:val="000000"/>
      <w:sz w:val="24"/>
    </w:rPr>
  </w:style>
  <w:style w:type="paragraph" w:customStyle="1" w:styleId="cols31">
    <w:name w:val="cols31"/>
    <w:basedOn w:val="a"/>
    <w:pPr>
      <w:spacing w:after="240"/>
    </w:pPr>
    <w:rPr>
      <w:color w:val="000000"/>
      <w:sz w:val="24"/>
    </w:rPr>
  </w:style>
  <w:style w:type="paragraph" w:customStyle="1" w:styleId="articlecolumn1">
    <w:name w:val="article_column1"/>
    <w:basedOn w:val="a"/>
    <w:pPr>
      <w:spacing w:after="240"/>
    </w:pPr>
    <w:rPr>
      <w:color w:val="000000"/>
      <w:sz w:val="24"/>
    </w:rPr>
  </w:style>
  <w:style w:type="paragraph" w:customStyle="1" w:styleId="articlecolumn2">
    <w:name w:val="article_column2"/>
    <w:basedOn w:val="a"/>
    <w:pPr>
      <w:pBdr>
        <w:left w:val="dashed" w:sz="6" w:space="7" w:color="D6D6D6"/>
      </w:pBdr>
      <w:spacing w:after="240"/>
    </w:pPr>
    <w:rPr>
      <w:color w:val="000000"/>
      <w:sz w:val="24"/>
    </w:rPr>
  </w:style>
  <w:style w:type="paragraph" w:customStyle="1" w:styleId="articlecolumn3">
    <w:name w:val="article_column3"/>
    <w:basedOn w:val="a"/>
    <w:pPr>
      <w:spacing w:after="240"/>
    </w:pPr>
    <w:rPr>
      <w:color w:val="000000"/>
      <w:sz w:val="24"/>
    </w:rPr>
  </w:style>
  <w:style w:type="paragraph" w:customStyle="1" w:styleId="modifydate1">
    <w:name w:val="modifydate1"/>
    <w:basedOn w:val="a"/>
    <w:pPr>
      <w:spacing w:line="405" w:lineRule="atLeast"/>
      <w:ind w:right="180"/>
    </w:pPr>
    <w:rPr>
      <w:color w:val="999999"/>
      <w:sz w:val="18"/>
    </w:rPr>
  </w:style>
  <w:style w:type="paragraph" w:customStyle="1" w:styleId="createdby1">
    <w:name w:val="createdby1"/>
    <w:basedOn w:val="a"/>
    <w:pPr>
      <w:spacing w:line="405" w:lineRule="atLeast"/>
      <w:ind w:right="180"/>
    </w:pPr>
    <w:rPr>
      <w:color w:val="999999"/>
      <w:sz w:val="18"/>
    </w:rPr>
  </w:style>
  <w:style w:type="paragraph" w:customStyle="1" w:styleId="createdate2">
    <w:name w:val="createdate2"/>
    <w:basedOn w:val="a"/>
    <w:pPr>
      <w:spacing w:line="405" w:lineRule="atLeast"/>
    </w:pPr>
    <w:rPr>
      <w:color w:val="999999"/>
      <w:sz w:val="18"/>
    </w:rPr>
  </w:style>
  <w:style w:type="paragraph" w:customStyle="1" w:styleId="inputbox1">
    <w:name w:val="inputbox1"/>
    <w:basedOn w:val="a"/>
    <w:pPr>
      <w:pBdr>
        <w:top w:val="single" w:sz="6" w:space="2" w:color="E6E6E6"/>
        <w:left w:val="single" w:sz="6" w:space="4" w:color="E6E6E6"/>
        <w:bottom w:val="single" w:sz="6" w:space="2" w:color="E6E6E6"/>
        <w:right w:val="single" w:sz="6" w:space="4" w:color="E6E6E6"/>
      </w:pBdr>
      <w:shd w:val="clear" w:color="auto" w:fill="F2F2F2"/>
      <w:spacing w:line="270" w:lineRule="atLeast"/>
      <w:ind w:right="60"/>
    </w:pPr>
    <w:rPr>
      <w:color w:val="555555"/>
      <w:sz w:val="24"/>
    </w:rPr>
  </w:style>
  <w:style w:type="paragraph" w:customStyle="1" w:styleId="counter1">
    <w:name w:val="counter1"/>
    <w:basedOn w:val="a"/>
    <w:pPr>
      <w:spacing w:after="240"/>
      <w:ind w:right="150"/>
      <w:jc w:val="right"/>
    </w:pPr>
    <w:rPr>
      <w:color w:val="000000"/>
      <w:sz w:val="24"/>
    </w:rPr>
  </w:style>
  <w:style w:type="paragraph" w:customStyle="1" w:styleId="searchintro1">
    <w:name w:val="searchintro1"/>
    <w:basedOn w:val="a"/>
    <w:pPr>
      <w:shd w:val="clear" w:color="auto" w:fill="F9F9F9"/>
      <w:spacing w:after="240"/>
    </w:pPr>
    <w:rPr>
      <w:color w:val="000000"/>
      <w:sz w:val="24"/>
    </w:rPr>
  </w:style>
  <w:style w:type="paragraph" w:customStyle="1" w:styleId="inputbox2">
    <w:name w:val="inputbox2"/>
    <w:basedOn w:val="a"/>
    <w:pPr>
      <w:shd w:val="clear" w:color="auto" w:fill="F2F2F2"/>
      <w:spacing w:line="270" w:lineRule="atLeast"/>
    </w:pPr>
    <w:rPr>
      <w:color w:val="666666"/>
      <w:sz w:val="24"/>
    </w:rPr>
  </w:style>
  <w:style w:type="paragraph" w:customStyle="1" w:styleId="button1">
    <w:name w:val="button1"/>
    <w:basedOn w:val="a"/>
    <w:pPr>
      <w:spacing w:line="390" w:lineRule="atLeast"/>
      <w:ind w:left="60"/>
    </w:pPr>
    <w:rPr>
      <w:rFonts w:ascii="Trebuchet MS" w:hAnsi="Trebuchet MS"/>
      <w:color w:val="DDBAA8"/>
      <w:sz w:val="24"/>
    </w:rPr>
  </w:style>
  <w:style w:type="paragraph" w:customStyle="1" w:styleId="button2">
    <w:name w:val="button2"/>
    <w:basedOn w:val="a"/>
    <w:pPr>
      <w:spacing w:line="390" w:lineRule="atLeast"/>
      <w:ind w:left="60"/>
    </w:pPr>
    <w:rPr>
      <w:rFonts w:ascii="Trebuchet MS" w:hAnsi="Trebuchet MS"/>
      <w:color w:val="FFFFFF"/>
      <w:sz w:val="24"/>
    </w:rPr>
  </w:style>
  <w:style w:type="paragraph" w:customStyle="1" w:styleId="padding2">
    <w:name w:val="padding2"/>
    <w:basedOn w:val="a"/>
    <w:pPr>
      <w:spacing w:after="240"/>
    </w:pPr>
    <w:rPr>
      <w:color w:val="000000"/>
      <w:sz w:val="24"/>
    </w:rPr>
  </w:style>
  <w:style w:type="paragraph" w:customStyle="1" w:styleId="polltitle1">
    <w:name w:val="polltitle1"/>
    <w:basedOn w:val="a"/>
    <w:pPr>
      <w:spacing w:after="120"/>
    </w:pPr>
    <w:rPr>
      <w:b/>
      <w:color w:val="000000"/>
      <w:sz w:val="24"/>
    </w:rPr>
  </w:style>
  <w:style w:type="paragraph" w:customStyle="1" w:styleId="pollradio1">
    <w:name w:val="pollradio1"/>
    <w:basedOn w:val="a"/>
    <w:pPr>
      <w:spacing w:after="240"/>
    </w:pPr>
    <w:rPr>
      <w:color w:val="000000"/>
      <w:sz w:val="24"/>
    </w:rPr>
  </w:style>
  <w:style w:type="paragraph" w:customStyle="1" w:styleId="moduletablecontent4">
    <w:name w:val="moduletable_content4"/>
    <w:basedOn w:val="a"/>
    <w:rPr>
      <w:color w:val="000000"/>
      <w:sz w:val="24"/>
    </w:rPr>
  </w:style>
  <w:style w:type="paragraph" w:customStyle="1" w:styleId="inputbox3">
    <w:name w:val="inputbox3"/>
    <w:basedOn w:val="a"/>
    <w:pPr>
      <w:shd w:val="clear" w:color="auto" w:fill="F2F2F2"/>
      <w:spacing w:before="60" w:line="270" w:lineRule="atLeast"/>
      <w:ind w:left="300"/>
    </w:pPr>
    <w:rPr>
      <w:color w:val="888888"/>
      <w:sz w:val="24"/>
    </w:rPr>
  </w:style>
  <w:style w:type="paragraph" w:customStyle="1" w:styleId="round3">
    <w:name w:val="round3"/>
    <w:basedOn w:val="a"/>
    <w:pPr>
      <w:spacing w:after="240" w:line="405" w:lineRule="atLeast"/>
    </w:pPr>
    <w:rPr>
      <w:rFonts w:ascii="Trebuchet MS" w:hAnsi="Trebuchet MS"/>
      <w:color w:val="CCCCCC"/>
      <w:sz w:val="24"/>
    </w:rPr>
  </w:style>
  <w:style w:type="paragraph" w:customStyle="1" w:styleId="col-moduleheaderr4">
    <w:name w:val="col-module_header_r4"/>
    <w:basedOn w:val="a"/>
    <w:pPr>
      <w:spacing w:after="240"/>
    </w:pPr>
    <w:rPr>
      <w:color w:val="000000"/>
      <w:sz w:val="24"/>
    </w:rPr>
  </w:style>
  <w:style w:type="paragraph" w:customStyle="1" w:styleId="col-moduleheaderl4">
    <w:name w:val="col-module_header_l4"/>
    <w:basedOn w:val="a"/>
    <w:pPr>
      <w:spacing w:after="240"/>
    </w:pPr>
    <w:rPr>
      <w:color w:val="000000"/>
      <w:sz w:val="24"/>
    </w:rPr>
  </w:style>
  <w:style w:type="paragraph" w:customStyle="1" w:styleId="psheader1">
    <w:name w:val="ps_header1"/>
    <w:basedOn w:val="a"/>
    <w:pPr>
      <w:shd w:val="clear" w:color="auto" w:fill="444444"/>
      <w:spacing w:after="240"/>
    </w:pPr>
    <w:rPr>
      <w:b/>
      <w:color w:val="F0F0F0"/>
      <w:sz w:val="31"/>
    </w:rPr>
  </w:style>
  <w:style w:type="paragraph" w:customStyle="1" w:styleId="psrow11">
    <w:name w:val="ps_row_11"/>
    <w:basedOn w:val="a"/>
    <w:pPr>
      <w:pBdr>
        <w:top w:val="single" w:sz="6" w:space="4" w:color="CCCCCC"/>
      </w:pBdr>
      <w:shd w:val="clear" w:color="auto" w:fill="FAFAFA"/>
      <w:spacing w:after="240"/>
    </w:pPr>
    <w:rPr>
      <w:color w:val="000000"/>
      <w:sz w:val="24"/>
    </w:rPr>
  </w:style>
  <w:style w:type="paragraph" w:customStyle="1" w:styleId="psrow21">
    <w:name w:val="ps_row_21"/>
    <w:basedOn w:val="a"/>
    <w:pPr>
      <w:pBdr>
        <w:top w:val="single" w:sz="6" w:space="4" w:color="CCCCCC"/>
      </w:pBdr>
      <w:shd w:val="clear" w:color="auto" w:fill="F0F0F0"/>
      <w:spacing w:after="240"/>
    </w:pPr>
    <w:rPr>
      <w:color w:val="000000"/>
      <w:sz w:val="24"/>
    </w:rPr>
  </w:style>
  <w:style w:type="paragraph" w:customStyle="1" w:styleId="psrowbtm1">
    <w:name w:val="ps_row_btm1"/>
    <w:basedOn w:val="a"/>
    <w:pPr>
      <w:shd w:val="clear" w:color="auto" w:fill="DEDEDE"/>
      <w:spacing w:after="240"/>
      <w:jc w:val="center"/>
    </w:pPr>
    <w:rPr>
      <w:b/>
      <w:color w:val="555555"/>
      <w:sz w:val="21"/>
    </w:rPr>
  </w:style>
  <w:style w:type="paragraph" w:customStyle="1" w:styleId="af1">
    <w:name w:val="Содержимое таблицы"/>
    <w:basedOn w:val="a"/>
    <w:pPr>
      <w:widowControl w:val="0"/>
      <w:suppressLineNumbers/>
      <w:suppressAutoHyphens/>
    </w:pPr>
    <w:rPr>
      <w:sz w:val="24"/>
    </w:rPr>
  </w:style>
  <w:style w:type="paragraph" w:styleId="af2">
    <w:name w:val="List Paragraph"/>
    <w:basedOn w:val="a"/>
    <w:qFormat/>
    <w:pPr>
      <w:widowControl w:val="0"/>
      <w:shd w:val="clear" w:color="auto" w:fill="FFFFFF"/>
      <w:suppressAutoHyphens/>
      <w:spacing w:line="100" w:lineRule="atLeast"/>
      <w:ind w:firstLine="720"/>
      <w:jc w:val="both"/>
    </w:pPr>
    <w:rPr>
      <w:sz w:val="28"/>
    </w:rPr>
  </w:style>
  <w:style w:type="paragraph" w:customStyle="1" w:styleId="12">
    <w:name w:val="Заголовок1"/>
    <w:basedOn w:val="a"/>
    <w:next w:val="a4"/>
    <w:pPr>
      <w:keepNext/>
      <w:widowControl w:val="0"/>
      <w:suppressAutoHyphens/>
      <w:spacing w:before="240" w:after="120"/>
    </w:pPr>
    <w:rPr>
      <w:rFonts w:ascii="Arial" w:hAnsi="Arial"/>
      <w:sz w:val="28"/>
    </w:rPr>
  </w:style>
  <w:style w:type="paragraph" w:styleId="af3">
    <w:name w:val="List"/>
    <w:basedOn w:val="a4"/>
    <w:pPr>
      <w:widowControl w:val="0"/>
      <w:suppressAutoHyphens/>
      <w:spacing w:after="120"/>
    </w:pPr>
    <w:rPr>
      <w:sz w:val="24"/>
    </w:rPr>
  </w:style>
  <w:style w:type="paragraph" w:styleId="af4">
    <w:name w:val="Title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8">
    <w:name w:val="Указатель8"/>
    <w:basedOn w:val="a"/>
    <w:pPr>
      <w:widowControl w:val="0"/>
      <w:suppressLineNumbers/>
      <w:suppressAutoHyphens/>
    </w:pPr>
    <w:rPr>
      <w:sz w:val="24"/>
    </w:rPr>
  </w:style>
  <w:style w:type="paragraph" w:customStyle="1" w:styleId="7">
    <w:name w:val="Название7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70">
    <w:name w:val="Указатель7"/>
    <w:basedOn w:val="a"/>
    <w:pPr>
      <w:widowControl w:val="0"/>
      <w:suppressLineNumbers/>
      <w:suppressAutoHyphens/>
    </w:pPr>
    <w:rPr>
      <w:sz w:val="24"/>
    </w:rPr>
  </w:style>
  <w:style w:type="paragraph" w:customStyle="1" w:styleId="61">
    <w:name w:val="Название6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62">
    <w:name w:val="Указатель6"/>
    <w:basedOn w:val="a"/>
    <w:pPr>
      <w:widowControl w:val="0"/>
      <w:suppressLineNumbers/>
      <w:suppressAutoHyphens/>
    </w:pPr>
    <w:rPr>
      <w:sz w:val="24"/>
    </w:rPr>
  </w:style>
  <w:style w:type="paragraph" w:customStyle="1" w:styleId="51">
    <w:name w:val="Название5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52">
    <w:name w:val="Указатель5"/>
    <w:basedOn w:val="a"/>
    <w:pPr>
      <w:widowControl w:val="0"/>
      <w:suppressLineNumbers/>
      <w:suppressAutoHyphens/>
    </w:pPr>
    <w:rPr>
      <w:sz w:val="24"/>
    </w:rPr>
  </w:style>
  <w:style w:type="paragraph" w:customStyle="1" w:styleId="41">
    <w:name w:val="Название4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42">
    <w:name w:val="Указатель4"/>
    <w:basedOn w:val="a"/>
    <w:pPr>
      <w:widowControl w:val="0"/>
      <w:suppressLineNumbers/>
      <w:suppressAutoHyphens/>
    </w:pPr>
    <w:rPr>
      <w:sz w:val="24"/>
    </w:rPr>
  </w:style>
  <w:style w:type="paragraph" w:customStyle="1" w:styleId="31">
    <w:name w:val="Название3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32">
    <w:name w:val="Указатель3"/>
    <w:basedOn w:val="a"/>
    <w:pPr>
      <w:widowControl w:val="0"/>
      <w:suppressLineNumbers/>
      <w:suppressAutoHyphens/>
    </w:pPr>
    <w:rPr>
      <w:sz w:val="24"/>
    </w:rPr>
  </w:style>
  <w:style w:type="paragraph" w:customStyle="1" w:styleId="23">
    <w:name w:val="Название2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13">
    <w:name w:val="Указатель1"/>
    <w:basedOn w:val="a"/>
    <w:pPr>
      <w:widowControl w:val="0"/>
      <w:suppressLineNumbers/>
      <w:suppressAutoHyphens/>
    </w:pPr>
    <w:rPr>
      <w:sz w:val="24"/>
    </w:rPr>
  </w:style>
  <w:style w:type="paragraph" w:customStyle="1" w:styleId="af5">
    <w:name w:val="Нормальный (таблица)"/>
    <w:basedOn w:val="a"/>
    <w:next w:val="a"/>
    <w:pPr>
      <w:widowControl w:val="0"/>
      <w:suppressAutoHyphens/>
      <w:jc w:val="both"/>
    </w:pPr>
    <w:rPr>
      <w:sz w:val="24"/>
    </w:rPr>
  </w:style>
  <w:style w:type="paragraph" w:customStyle="1" w:styleId="af6">
    <w:name w:val="Заголовок таблицы"/>
    <w:basedOn w:val="af1"/>
    <w:pPr>
      <w:jc w:val="center"/>
    </w:pPr>
    <w:rPr>
      <w:b/>
    </w:rPr>
  </w:style>
  <w:style w:type="paragraph" w:styleId="af7">
    <w:name w:val="footnote text"/>
    <w:basedOn w:val="a"/>
    <w:link w:val="af8"/>
    <w:pPr>
      <w:widowControl w:val="0"/>
      <w:suppressLineNumbers/>
      <w:suppressAutoHyphens/>
      <w:ind w:left="283" w:hanging="283"/>
    </w:pPr>
  </w:style>
  <w:style w:type="character" w:styleId="af9">
    <w:name w:val="line number"/>
    <w:basedOn w:val="a0"/>
    <w:semiHidden/>
  </w:style>
  <w:style w:type="character" w:styleId="afa">
    <w:name w:val="Hyperlink"/>
    <w:uiPriority w:val="99"/>
    <w:rPr>
      <w:strike w:val="0"/>
      <w:color w:val="000000"/>
      <w:u w:val="none"/>
    </w:rPr>
  </w:style>
  <w:style w:type="character" w:customStyle="1" w:styleId="10">
    <w:name w:val="Заголовок 1 Знак"/>
    <w:link w:val="1"/>
    <w:rPr>
      <w:b/>
      <w:color w:val="000080"/>
      <w:sz w:val="24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40">
    <w:name w:val="Заголовок 4 Знак"/>
    <w:link w:val="4"/>
    <w:rPr>
      <w:rFonts w:ascii="Trebuchet MS" w:hAnsi="Trebuchet MS"/>
      <w:color w:val="D92612"/>
      <w:sz w:val="36"/>
    </w:rPr>
  </w:style>
  <w:style w:type="character" w:customStyle="1" w:styleId="50">
    <w:name w:val="Заголовок 5 Знак"/>
    <w:link w:val="5"/>
    <w:rPr>
      <w:rFonts w:ascii="Trebuchet MS" w:hAnsi="Trebuchet MS"/>
      <w:b/>
      <w:color w:val="D92612"/>
      <w:sz w:val="29"/>
    </w:rPr>
  </w:style>
  <w:style w:type="character" w:customStyle="1" w:styleId="60">
    <w:name w:val="Заголовок 6 Знак"/>
    <w:link w:val="6"/>
    <w:rPr>
      <w:rFonts w:ascii="Trebuchet MS" w:hAnsi="Trebuchet MS"/>
      <w:b/>
      <w:color w:val="D92612"/>
      <w:sz w:val="24"/>
    </w:rPr>
  </w:style>
  <w:style w:type="character" w:customStyle="1" w:styleId="a5">
    <w:name w:val="Основной текст Знак"/>
    <w:link w:val="a4"/>
    <w:semiHidden/>
    <w:rPr>
      <w:sz w:val="28"/>
    </w:rPr>
  </w:style>
  <w:style w:type="character" w:customStyle="1" w:styleId="a7">
    <w:name w:val="Основной текст с отступом Знак"/>
    <w:link w:val="a6"/>
    <w:semiHidden/>
    <w:rPr>
      <w:sz w:val="28"/>
    </w:rPr>
  </w:style>
  <w:style w:type="character" w:customStyle="1" w:styleId="a9">
    <w:name w:val="Нижний колонтитул Знак"/>
    <w:link w:val="a8"/>
    <w:semiHidden/>
  </w:style>
  <w:style w:type="character" w:customStyle="1" w:styleId="ab">
    <w:name w:val="Верхний колонтитул Знак"/>
    <w:link w:val="aa"/>
    <w:semiHidden/>
  </w:style>
  <w:style w:type="character" w:styleId="afb">
    <w:name w:val="page number"/>
  </w:style>
  <w:style w:type="character" w:customStyle="1" w:styleId="RTFNum21">
    <w:name w:val="RTF_Num 2 1"/>
    <w:rPr>
      <w:rFonts w:ascii="Times New Roman" w:hAnsi="Times New Roman"/>
      <w:color w:val="auto"/>
      <w:sz w:val="24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styleId="afc">
    <w:name w:val="Emphasis"/>
    <w:qFormat/>
    <w:rPr>
      <w:i/>
      <w:shd w:val="clear" w:color="auto" w:fill="FFFFCC"/>
    </w:rPr>
  </w:style>
  <w:style w:type="character" w:customStyle="1" w:styleId="HTML0">
    <w:name w:val="Стандартный HTML Знак"/>
    <w:link w:val="HTML"/>
    <w:semiHidden/>
    <w:rPr>
      <w:rFonts w:ascii="Lucida Console" w:hAnsi="Lucida Console"/>
      <w:sz w:val="24"/>
    </w:rPr>
  </w:style>
  <w:style w:type="character" w:styleId="afd">
    <w:name w:val="Strong"/>
    <w:qFormat/>
    <w:rPr>
      <w:b/>
    </w:rPr>
  </w:style>
  <w:style w:type="character" w:customStyle="1" w:styleId="col-moduleheadercolor">
    <w:name w:val="col-module_header_color"/>
    <w:rPr>
      <w:color w:val="D92612"/>
    </w:rPr>
  </w:style>
  <w:style w:type="character" w:customStyle="1" w:styleId="icons">
    <w:name w:val="icons"/>
    <w:basedOn w:val="a0"/>
  </w:style>
  <w:style w:type="character" w:customStyle="1" w:styleId="small1">
    <w:name w:val="small1"/>
    <w:rPr>
      <w:color w:val="999999"/>
      <w:sz w:val="22"/>
    </w:rPr>
  </w:style>
  <w:style w:type="character" w:customStyle="1" w:styleId="discategory">
    <w:name w:val="discategory"/>
    <w:basedOn w:val="a0"/>
  </w:style>
  <w:style w:type="character" w:customStyle="1" w:styleId="14">
    <w:name w:val="Название1"/>
    <w:basedOn w:val="a0"/>
  </w:style>
  <w:style w:type="character" w:customStyle="1" w:styleId="sub">
    <w:name w:val="sub"/>
    <w:basedOn w:val="a0"/>
  </w:style>
  <w:style w:type="character" w:customStyle="1" w:styleId="other">
    <w:name w:val="other"/>
    <w:basedOn w:val="a0"/>
  </w:style>
  <w:style w:type="character" w:customStyle="1" w:styleId="icons1">
    <w:name w:val="icons1"/>
    <w:basedOn w:val="a0"/>
  </w:style>
  <w:style w:type="character" w:customStyle="1" w:styleId="icons2">
    <w:name w:val="icons2"/>
    <w:basedOn w:val="a0"/>
  </w:style>
  <w:style w:type="character" w:customStyle="1" w:styleId="icons3">
    <w:name w:val="icons3"/>
    <w:basedOn w:val="a0"/>
  </w:style>
  <w:style w:type="character" w:customStyle="1" w:styleId="icons4">
    <w:name w:val="icons4"/>
    <w:basedOn w:val="a0"/>
  </w:style>
  <w:style w:type="character" w:customStyle="1" w:styleId="icons5">
    <w:name w:val="icons5"/>
    <w:basedOn w:val="a0"/>
  </w:style>
  <w:style w:type="character" w:customStyle="1" w:styleId="icons6">
    <w:name w:val="icons6"/>
    <w:basedOn w:val="a0"/>
  </w:style>
  <w:style w:type="character" w:customStyle="1" w:styleId="icons7">
    <w:name w:val="icons7"/>
    <w:basedOn w:val="a0"/>
  </w:style>
  <w:style w:type="character" w:customStyle="1" w:styleId="icons8">
    <w:name w:val="icons8"/>
    <w:basedOn w:val="a0"/>
  </w:style>
  <w:style w:type="character" w:customStyle="1" w:styleId="icons9">
    <w:name w:val="icons9"/>
    <w:basedOn w:val="a0"/>
  </w:style>
  <w:style w:type="character" w:customStyle="1" w:styleId="icons10">
    <w:name w:val="icons10"/>
    <w:basedOn w:val="a0"/>
  </w:style>
  <w:style w:type="character" w:customStyle="1" w:styleId="col-moduleheadercolor1">
    <w:name w:val="col-module_header_color1"/>
    <w:rPr>
      <w:color w:val="CCCCCC"/>
    </w:rPr>
  </w:style>
  <w:style w:type="character" w:customStyle="1" w:styleId="col-moduleheadercolor2">
    <w:name w:val="col-module_header_color2"/>
    <w:rPr>
      <w:color w:val="888888"/>
    </w:rPr>
  </w:style>
  <w:style w:type="character" w:customStyle="1" w:styleId="col-moduleheadercolor3">
    <w:name w:val="col-module_header_color3"/>
    <w:rPr>
      <w:color w:val="CCCCCC"/>
    </w:rPr>
  </w:style>
  <w:style w:type="character" w:customStyle="1" w:styleId="icons11">
    <w:name w:val="icons11"/>
    <w:basedOn w:val="a0"/>
  </w:style>
  <w:style w:type="character" w:customStyle="1" w:styleId="icons12">
    <w:name w:val="icons12"/>
    <w:basedOn w:val="a0"/>
  </w:style>
  <w:style w:type="character" w:customStyle="1" w:styleId="icons13">
    <w:name w:val="icons13"/>
    <w:basedOn w:val="a0"/>
  </w:style>
  <w:style w:type="character" w:customStyle="1" w:styleId="icons14">
    <w:name w:val="icons14"/>
    <w:basedOn w:val="a0"/>
  </w:style>
  <w:style w:type="character" w:customStyle="1" w:styleId="icons15">
    <w:name w:val="icons15"/>
    <w:basedOn w:val="a0"/>
  </w:style>
  <w:style w:type="character" w:customStyle="1" w:styleId="icons16">
    <w:name w:val="icons16"/>
    <w:basedOn w:val="a0"/>
  </w:style>
  <w:style w:type="character" w:customStyle="1" w:styleId="icons17">
    <w:name w:val="icons17"/>
    <w:basedOn w:val="a0"/>
  </w:style>
  <w:style w:type="character" w:customStyle="1" w:styleId="icons18">
    <w:name w:val="icons18"/>
    <w:basedOn w:val="a0"/>
  </w:style>
  <w:style w:type="character" w:customStyle="1" w:styleId="icons19">
    <w:name w:val="icons19"/>
    <w:basedOn w:val="a0"/>
  </w:style>
  <w:style w:type="character" w:customStyle="1" w:styleId="icons20">
    <w:name w:val="icons20"/>
    <w:basedOn w:val="a0"/>
  </w:style>
  <w:style w:type="character" w:customStyle="1" w:styleId="discategory1">
    <w:name w:val="discategory1"/>
    <w:rPr>
      <w:color w:val="999999"/>
    </w:rPr>
  </w:style>
  <w:style w:type="character" w:customStyle="1" w:styleId="col-moduleheadercolor4">
    <w:name w:val="col-module_header_color4"/>
    <w:rPr>
      <w:color w:val="FFFFFF"/>
    </w:rPr>
  </w:style>
  <w:style w:type="character" w:customStyle="1" w:styleId="title1">
    <w:name w:val="title1"/>
    <w:rPr>
      <w:vanish w:val="0"/>
      <w:sz w:val="24"/>
    </w:rPr>
  </w:style>
  <w:style w:type="character" w:customStyle="1" w:styleId="sub1">
    <w:name w:val="sub1"/>
    <w:rPr>
      <w:rFonts w:ascii="Arial" w:hAnsi="Arial"/>
      <w:vanish w:val="0"/>
      <w:color w:val="FFFFFF"/>
      <w:sz w:val="22"/>
    </w:rPr>
  </w:style>
  <w:style w:type="character" w:customStyle="1" w:styleId="title2">
    <w:name w:val="title2"/>
    <w:rPr>
      <w:rFonts w:ascii="Georgia" w:hAnsi="Georgia"/>
      <w:vanish w:val="0"/>
      <w:color w:val="777777"/>
      <w:sz w:val="24"/>
    </w:rPr>
  </w:style>
  <w:style w:type="character" w:customStyle="1" w:styleId="sub2">
    <w:name w:val="sub2"/>
    <w:rPr>
      <w:rFonts w:ascii="Georgia" w:hAnsi="Georgia"/>
      <w:vanish w:val="0"/>
      <w:color w:val="777777"/>
      <w:sz w:val="24"/>
    </w:rPr>
  </w:style>
  <w:style w:type="character" w:customStyle="1" w:styleId="other1">
    <w:name w:val="other1"/>
    <w:rPr>
      <w:vanish w:val="0"/>
    </w:rPr>
  </w:style>
  <w:style w:type="character" w:customStyle="1" w:styleId="other2">
    <w:name w:val="other2"/>
    <w:rPr>
      <w:vanish w:val="0"/>
    </w:rPr>
  </w:style>
  <w:style w:type="character" w:customStyle="1" w:styleId="small2">
    <w:name w:val="small2"/>
    <w:rPr>
      <w:vanish w:val="0"/>
      <w:color w:val="999999"/>
      <w:sz w:val="22"/>
    </w:rPr>
  </w:style>
  <w:style w:type="character" w:customStyle="1" w:styleId="style41">
    <w:name w:val="style41"/>
    <w:rPr>
      <w:b/>
      <w:sz w:val="24"/>
    </w:rPr>
  </w:style>
  <w:style w:type="character" w:customStyle="1" w:styleId="TimesNewRoman9pt">
    <w:name w:val="Основной текст + Times New Roman;9 pt"/>
    <w:rPr>
      <w:rFonts w:ascii="Times New Roman" w:hAnsi="Times New Roman"/>
      <w:color w:val="000000"/>
      <w:sz w:val="1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2"/>
    </w:rPr>
  </w:style>
  <w:style w:type="character" w:customStyle="1" w:styleId="WW8Num6z1">
    <w:name w:val="WW8Num6z1"/>
    <w:rPr>
      <w:rFonts w:ascii="OpenSymbol" w:hAnsi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71">
    <w:name w:val="Основной шрифт абзаца7"/>
  </w:style>
  <w:style w:type="character" w:customStyle="1" w:styleId="63">
    <w:name w:val="Основной шрифт абзаца6"/>
  </w:style>
  <w:style w:type="character" w:customStyle="1" w:styleId="53">
    <w:name w:val="Основной шрифт абзаца5"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4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5">
    <w:name w:val="Основной шрифт абзаца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fe">
    <w:name w:val="Символ нумерации"/>
  </w:style>
  <w:style w:type="character" w:customStyle="1" w:styleId="aff">
    <w:name w:val="Маркеры списка"/>
    <w:rPr>
      <w:rFonts w:ascii="OpenSymbol" w:hAnsi="OpenSymbol"/>
    </w:rPr>
  </w:style>
  <w:style w:type="character" w:customStyle="1" w:styleId="aff0">
    <w:name w:val="Символ сноски"/>
    <w:rPr>
      <w:vertAlign w:val="superscript"/>
    </w:rPr>
  </w:style>
  <w:style w:type="character" w:customStyle="1" w:styleId="16">
    <w:name w:val="Знак сноски1"/>
    <w:rPr>
      <w:vertAlign w:val="superscript"/>
    </w:rPr>
  </w:style>
  <w:style w:type="character" w:customStyle="1" w:styleId="25">
    <w:name w:val="Основной текст с отступом 2 Знак"/>
    <w:rPr>
      <w:sz w:val="28"/>
    </w:rPr>
  </w:style>
  <w:style w:type="character" w:customStyle="1" w:styleId="af8">
    <w:name w:val="Текст сноски Знак"/>
    <w:basedOn w:val="a0"/>
    <w:link w:val="af7"/>
  </w:style>
  <w:style w:type="character" w:customStyle="1" w:styleId="TimesNewRoman9pt0">
    <w:name w:val="Основной текст + Times New Roman9 pt"/>
    <w:rPr>
      <w:color w:val="000000"/>
      <w:sz w:val="18"/>
      <w:shd w:val="clear" w:color="auto" w:fill="FFFFFF"/>
    </w:rPr>
  </w:style>
  <w:style w:type="table" w:styleId="17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rsid w:val="005F75B3"/>
    <w:pPr>
      <w:widowControl w:val="0"/>
      <w:suppressAutoHyphens/>
      <w:spacing w:before="108" w:after="108"/>
      <w:jc w:val="center"/>
    </w:pPr>
    <w:rPr>
      <w:rFonts w:eastAsia="Arial Unicode MS" w:cs="Mangal"/>
      <w:b/>
      <w:bCs/>
      <w:color w:val="00008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77;&#1083;&#1086;&#1082;-&#1080;&#1074;&#1072;&#1085;&#1080;&#1085;&#1086;-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uuu</cp:lastModifiedBy>
  <cp:revision>4</cp:revision>
  <dcterms:created xsi:type="dcterms:W3CDTF">2022-03-24T13:14:00Z</dcterms:created>
  <dcterms:modified xsi:type="dcterms:W3CDTF">2022-03-31T12:18:00Z</dcterms:modified>
</cp:coreProperties>
</file>