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578" w:rsidRDefault="00DC1578" w:rsidP="00DC1578">
      <w:pPr>
        <w:pStyle w:val="a7"/>
        <w:rPr>
          <w:sz w:val="32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323975" cy="1381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78" w:rsidRDefault="00DC1578" w:rsidP="00DC1578">
      <w:pPr>
        <w:pStyle w:val="a7"/>
        <w:rPr>
          <w:sz w:val="32"/>
        </w:rPr>
      </w:pPr>
      <w:r>
        <w:rPr>
          <w:sz w:val="32"/>
        </w:rPr>
        <w:t>АДМИНИСТРАЦИЯ</w:t>
      </w: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ПОСЕЛКА ИВАНИНО</w:t>
      </w: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КУРЧАТОВСКОГО РАЙОНА КУРСКОЙ ОБЛАСТИ</w:t>
      </w:r>
    </w:p>
    <w:p w:rsidR="00C51924" w:rsidRDefault="00C51924" w:rsidP="00DC15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ПОСТАНОВЛЕНИЕ</w:t>
      </w: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824502">
        <w:rPr>
          <w:rFonts w:ascii="Times New Roman" w:hAnsi="Times New Roman" w:cs="Times New Roman"/>
          <w:b/>
          <w:sz w:val="28"/>
          <w:szCs w:val="28"/>
        </w:rPr>
        <w:t>31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824502">
        <w:rPr>
          <w:rFonts w:ascii="Times New Roman" w:hAnsi="Times New Roman" w:cs="Times New Roman"/>
          <w:b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b/>
          <w:sz w:val="28"/>
          <w:szCs w:val="28"/>
        </w:rPr>
        <w:t xml:space="preserve"> 2022 г. №</w:t>
      </w:r>
      <w:r w:rsidR="00896413">
        <w:rPr>
          <w:rFonts w:ascii="Times New Roman" w:hAnsi="Times New Roman" w:cs="Times New Roman"/>
          <w:b/>
          <w:sz w:val="28"/>
          <w:szCs w:val="28"/>
        </w:rPr>
        <w:t xml:space="preserve"> 49</w:t>
      </w: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внесении изменений в постановление</w:t>
      </w: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№147 от 25.08.2021г. «Об утверждении новой </w:t>
      </w: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редакции муниципальной программы </w:t>
      </w: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«Формирование современной городской </w:t>
      </w: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среды в поселке Иванино Курчатовского </w:t>
      </w: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района на 2018-2024 годы»»</w:t>
      </w:r>
    </w:p>
    <w:p w:rsidR="00117DE7" w:rsidRDefault="00117DE7" w:rsidP="00117DE7">
      <w:pPr>
        <w:spacing w:after="0" w:line="240" w:lineRule="auto"/>
        <w:rPr>
          <w:szCs w:val="32"/>
        </w:rPr>
      </w:pPr>
    </w:p>
    <w:p w:rsidR="00117DE7" w:rsidRDefault="00117DE7" w:rsidP="00117DE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статьей 179 Бюджетного кодекса Российской Федерации, Приказом Минстроя России от 06.04.2017 года № 69/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современной городской среды на 2018-2024 годы», администрация поселка Иванино Курчатовского района,</w:t>
      </w:r>
    </w:p>
    <w:p w:rsidR="00117DE7" w:rsidRDefault="00117DE7" w:rsidP="00117D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117DE7" w:rsidRDefault="00117DE7" w:rsidP="00117DE7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изменения в муниципальную программу «Формирование современной городской среды в поселке Иванино Курчатовского района на 2018-2024 годы» и изложить ее в новой редакции (Приложение №1).</w:t>
      </w:r>
    </w:p>
    <w:p w:rsidR="00117DE7" w:rsidRDefault="00117DE7" w:rsidP="00117DE7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 на официальном сайте администрации поселка Иванино (</w:t>
      </w:r>
      <w:hyperlink r:id="rId7" w:history="1">
        <w:r>
          <w:rPr>
            <w:rStyle w:val="aa"/>
            <w:rFonts w:ascii="Times New Roman" w:hAnsi="Times New Roman" w:cs="Times New Roman"/>
            <w:color w:val="3333FF"/>
            <w:sz w:val="28"/>
            <w:szCs w:val="28"/>
          </w:rPr>
          <w:t>http://поселок-иванино</w:t>
        </w:r>
      </w:hyperlink>
      <w:r>
        <w:rPr>
          <w:rFonts w:ascii="Times New Roman" w:hAnsi="Times New Roman" w:cs="Times New Roman"/>
          <w:color w:val="3333FF"/>
          <w:sz w:val="28"/>
          <w:szCs w:val="28"/>
          <w:u w:val="single"/>
        </w:rPr>
        <w:t>.рф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17DE7" w:rsidRDefault="00117DE7" w:rsidP="00117DE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17DE7" w:rsidRDefault="00117DE7" w:rsidP="00117DE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17DE7" w:rsidRDefault="00117DE7" w:rsidP="00117DE7">
      <w:pPr>
        <w:spacing w:after="0" w:line="240" w:lineRule="auto"/>
        <w:ind w:firstLine="709"/>
        <w:jc w:val="both"/>
      </w:pPr>
    </w:p>
    <w:p w:rsidR="00117DE7" w:rsidRDefault="00117DE7" w:rsidP="00117DE7">
      <w:pPr>
        <w:spacing w:after="0" w:line="240" w:lineRule="auto"/>
        <w:ind w:firstLine="709"/>
        <w:jc w:val="both"/>
      </w:pPr>
    </w:p>
    <w:p w:rsidR="00117DE7" w:rsidRDefault="00117DE7" w:rsidP="00117DE7">
      <w:pPr>
        <w:spacing w:after="0" w:line="240" w:lineRule="auto"/>
        <w:ind w:firstLine="709"/>
        <w:jc w:val="both"/>
      </w:pPr>
    </w:p>
    <w:p w:rsidR="00117DE7" w:rsidRDefault="00117DE7" w:rsidP="00117D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поселка Иванино</w:t>
      </w:r>
    </w:p>
    <w:p w:rsidR="00117DE7" w:rsidRDefault="00117DE7" w:rsidP="00117D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Курчатовского района                                                                     С.В. Семенихин</w:t>
      </w:r>
    </w:p>
    <w:p w:rsidR="00DC1578" w:rsidRDefault="00DC1578" w:rsidP="00DC1578">
      <w:pPr>
        <w:spacing w:line="360" w:lineRule="auto"/>
        <w:jc w:val="center"/>
        <w:rPr>
          <w:sz w:val="28"/>
          <w:szCs w:val="28"/>
        </w:rPr>
      </w:pPr>
    </w:p>
    <w:p w:rsidR="00824502" w:rsidRDefault="00824502" w:rsidP="00DC1578">
      <w:pPr>
        <w:spacing w:line="360" w:lineRule="auto"/>
        <w:jc w:val="center"/>
        <w:rPr>
          <w:sz w:val="28"/>
          <w:szCs w:val="28"/>
        </w:rPr>
      </w:pPr>
    </w:p>
    <w:p w:rsidR="001512D5" w:rsidRPr="001512D5" w:rsidRDefault="001512D5" w:rsidP="001512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lastRenderedPageBreak/>
        <w:t>Приложение № 1 к постановлению</w:t>
      </w:r>
    </w:p>
    <w:p w:rsidR="001512D5" w:rsidRPr="001512D5" w:rsidRDefault="001512D5" w:rsidP="001512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t xml:space="preserve">администрации поселка </w:t>
      </w:r>
      <w:r w:rsidR="0067146B">
        <w:rPr>
          <w:rFonts w:ascii="Times New Roman" w:hAnsi="Times New Roman" w:cs="Times New Roman"/>
          <w:sz w:val="24"/>
          <w:szCs w:val="24"/>
        </w:rPr>
        <w:t>Иванино</w:t>
      </w:r>
    </w:p>
    <w:p w:rsidR="001512D5" w:rsidRPr="001512D5" w:rsidRDefault="001512D5" w:rsidP="001512D5">
      <w:pPr>
        <w:shd w:val="clear" w:color="auto" w:fill="FFFFFF"/>
        <w:spacing w:after="0" w:line="322" w:lineRule="exact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t xml:space="preserve">  от</w:t>
      </w:r>
      <w:r w:rsidR="00DB26D9">
        <w:rPr>
          <w:rFonts w:ascii="Times New Roman" w:hAnsi="Times New Roman" w:cs="Times New Roman"/>
          <w:sz w:val="24"/>
          <w:szCs w:val="24"/>
        </w:rPr>
        <w:t xml:space="preserve"> </w:t>
      </w:r>
      <w:r w:rsidR="00824502">
        <w:rPr>
          <w:rFonts w:ascii="Times New Roman" w:hAnsi="Times New Roman" w:cs="Times New Roman"/>
          <w:sz w:val="24"/>
          <w:szCs w:val="24"/>
        </w:rPr>
        <w:t>31.03.</w:t>
      </w:r>
      <w:r w:rsidRPr="001512D5">
        <w:rPr>
          <w:rFonts w:ascii="Times New Roman" w:hAnsi="Times New Roman" w:cs="Times New Roman"/>
          <w:sz w:val="24"/>
          <w:szCs w:val="24"/>
        </w:rPr>
        <w:t>20</w:t>
      </w:r>
      <w:r w:rsidR="00B925B9">
        <w:rPr>
          <w:rFonts w:ascii="Times New Roman" w:hAnsi="Times New Roman" w:cs="Times New Roman"/>
          <w:sz w:val="24"/>
          <w:szCs w:val="24"/>
        </w:rPr>
        <w:t>2</w:t>
      </w:r>
      <w:r w:rsidR="00A26808">
        <w:rPr>
          <w:rFonts w:ascii="Times New Roman" w:hAnsi="Times New Roman" w:cs="Times New Roman"/>
          <w:sz w:val="24"/>
          <w:szCs w:val="24"/>
        </w:rPr>
        <w:t>2</w:t>
      </w:r>
      <w:r w:rsidRPr="001512D5">
        <w:rPr>
          <w:rFonts w:ascii="Times New Roman" w:hAnsi="Times New Roman" w:cs="Times New Roman"/>
          <w:sz w:val="24"/>
          <w:szCs w:val="24"/>
        </w:rPr>
        <w:t xml:space="preserve"> г. №</w:t>
      </w:r>
      <w:r w:rsidR="00DB26D9">
        <w:rPr>
          <w:rFonts w:ascii="Times New Roman" w:hAnsi="Times New Roman" w:cs="Times New Roman"/>
          <w:sz w:val="24"/>
          <w:szCs w:val="24"/>
        </w:rPr>
        <w:t xml:space="preserve"> </w:t>
      </w:r>
      <w:r w:rsidR="00896413">
        <w:rPr>
          <w:rFonts w:ascii="Times New Roman" w:hAnsi="Times New Roman" w:cs="Times New Roman"/>
          <w:sz w:val="24"/>
          <w:szCs w:val="24"/>
        </w:rPr>
        <w:t>49</w:t>
      </w: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46B" w:rsidRPr="001512D5" w:rsidRDefault="0067146B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в поселке </w:t>
      </w:r>
      <w:r w:rsidR="0067146B">
        <w:rPr>
          <w:rFonts w:ascii="Times New Roman" w:hAnsi="Times New Roman" w:cs="Times New Roman"/>
          <w:sz w:val="28"/>
          <w:szCs w:val="28"/>
        </w:rPr>
        <w:t>Иванино</w:t>
      </w:r>
      <w:r w:rsidR="005F312C">
        <w:rPr>
          <w:rFonts w:ascii="Times New Roman" w:hAnsi="Times New Roman" w:cs="Times New Roman"/>
          <w:sz w:val="28"/>
          <w:szCs w:val="28"/>
        </w:rPr>
        <w:t xml:space="preserve"> Курчатовского района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 w:rsidR="004E68BF">
        <w:rPr>
          <w:rFonts w:ascii="Times New Roman" w:hAnsi="Times New Roman" w:cs="Times New Roman"/>
          <w:sz w:val="28"/>
          <w:szCs w:val="28"/>
        </w:rPr>
        <w:t>8-202</w:t>
      </w:r>
      <w:r w:rsidR="00542E97">
        <w:rPr>
          <w:rFonts w:ascii="Times New Roman" w:hAnsi="Times New Roman" w:cs="Times New Roman"/>
          <w:sz w:val="28"/>
          <w:szCs w:val="28"/>
        </w:rPr>
        <w:t>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="005F312C">
        <w:rPr>
          <w:rFonts w:ascii="Times New Roman" w:hAnsi="Times New Roman" w:cs="Times New Roman"/>
          <w:sz w:val="28"/>
          <w:szCs w:val="28"/>
        </w:rPr>
        <w:t>»</w:t>
      </w: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5F312C" w:rsidRDefault="005F312C" w:rsidP="0015126F">
      <w:pPr>
        <w:rPr>
          <w:rFonts w:ascii="Times New Roman" w:hAnsi="Times New Roman" w:cs="Times New Roman"/>
          <w:sz w:val="28"/>
          <w:szCs w:val="28"/>
        </w:rPr>
      </w:pPr>
    </w:p>
    <w:p w:rsidR="005F312C" w:rsidRPr="001512D5" w:rsidRDefault="005F312C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AB06F0" w:rsidRDefault="00AB06F0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lastRenderedPageBreak/>
        <w:t xml:space="preserve">Паспорт муниципальной программы «Формирование современной городской среды в поселке </w:t>
      </w:r>
      <w:r w:rsidR="0067146B">
        <w:rPr>
          <w:rFonts w:ascii="Times New Roman" w:hAnsi="Times New Roman" w:cs="Times New Roman"/>
          <w:sz w:val="28"/>
          <w:szCs w:val="28"/>
        </w:rPr>
        <w:t>Иванино</w:t>
      </w:r>
      <w:r w:rsidR="005F312C">
        <w:rPr>
          <w:rFonts w:ascii="Times New Roman" w:hAnsi="Times New Roman" w:cs="Times New Roman"/>
          <w:sz w:val="28"/>
          <w:szCs w:val="28"/>
        </w:rPr>
        <w:t xml:space="preserve"> Курчатовского района </w:t>
      </w:r>
      <w:r w:rsidR="005F312C" w:rsidRPr="001512D5">
        <w:rPr>
          <w:rFonts w:ascii="Times New Roman" w:hAnsi="Times New Roman" w:cs="Times New Roman"/>
          <w:sz w:val="28"/>
          <w:szCs w:val="28"/>
        </w:rPr>
        <w:t>201</w:t>
      </w:r>
      <w:r w:rsidR="00542E97">
        <w:rPr>
          <w:rFonts w:ascii="Times New Roman" w:hAnsi="Times New Roman" w:cs="Times New Roman"/>
          <w:sz w:val="28"/>
          <w:szCs w:val="28"/>
        </w:rPr>
        <w:t>8-2024</w:t>
      </w:r>
      <w:r w:rsidR="005F312C"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="005F312C">
        <w:rPr>
          <w:rFonts w:ascii="Times New Roman" w:hAnsi="Times New Roman" w:cs="Times New Roman"/>
          <w:sz w:val="28"/>
          <w:szCs w:val="28"/>
        </w:rPr>
        <w:t>»</w:t>
      </w:r>
    </w:p>
    <w:p w:rsidR="00B64DD0" w:rsidRPr="001512D5" w:rsidRDefault="00B64DD0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1"/>
        <w:gridCol w:w="6164"/>
      </w:tblGrid>
      <w:tr w:rsidR="0015126F" w:rsidRPr="001512D5" w:rsidTr="00E46C7C">
        <w:tc>
          <w:tcPr>
            <w:tcW w:w="3181" w:type="dxa"/>
          </w:tcPr>
          <w:p w:rsidR="0015126F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164" w:type="dxa"/>
          </w:tcPr>
          <w:p w:rsidR="0015126F" w:rsidRPr="001512D5" w:rsidRDefault="00E46C7C" w:rsidP="00542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 в поселке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Иванино Курчатовского района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164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</w:p>
        </w:tc>
      </w:tr>
      <w:tr w:rsidR="0015126F" w:rsidRPr="001512D5" w:rsidTr="00E46C7C">
        <w:tc>
          <w:tcPr>
            <w:tcW w:w="3181" w:type="dxa"/>
          </w:tcPr>
          <w:p w:rsidR="0015126F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164" w:type="dxa"/>
          </w:tcPr>
          <w:p w:rsidR="00B64DD0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строительства и ЖКХ Российской Федерации, комитет жилищно-коммунального хозяйства и ТЭК Курской области,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района, жители поселка Иванино Курчатовского района</w:t>
            </w:r>
          </w:p>
        </w:tc>
      </w:tr>
      <w:tr w:rsidR="00595119" w:rsidRPr="001512D5" w:rsidTr="000E3C68">
        <w:tc>
          <w:tcPr>
            <w:tcW w:w="3181" w:type="dxa"/>
            <w:vAlign w:val="bottom"/>
          </w:tcPr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Подпрограммы программы </w:t>
            </w:r>
          </w:p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64" w:type="dxa"/>
          </w:tcPr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«Благоустройство дворовых территорий многоквартирных домов и территорий общего пользования на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15126F" w:rsidRPr="001512D5" w:rsidTr="00E46C7C">
        <w:tc>
          <w:tcPr>
            <w:tcW w:w="3181" w:type="dxa"/>
          </w:tcPr>
          <w:p w:rsidR="0015126F" w:rsidRPr="001512D5" w:rsidRDefault="0053436B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6164" w:type="dxa"/>
          </w:tcPr>
          <w:p w:rsidR="00B64DD0" w:rsidRPr="001512D5" w:rsidRDefault="00BF1095" w:rsidP="004E6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поселка </w:t>
            </w:r>
            <w:r w:rsidR="0067146B"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  <w:r w:rsidR="004E68BF">
              <w:rPr>
                <w:rFonts w:ascii="Times New Roman" w:hAnsi="Times New Roman" w:cs="Times New Roman"/>
                <w:sz w:val="28"/>
                <w:szCs w:val="28"/>
              </w:rPr>
              <w:t xml:space="preserve"> Курчатовского района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программы</w:t>
            </w:r>
          </w:p>
        </w:tc>
        <w:tc>
          <w:tcPr>
            <w:tcW w:w="6164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качества, комфорта, </w:t>
            </w:r>
            <w:r w:rsidR="000D4181">
              <w:rPr>
                <w:rFonts w:ascii="Times New Roman" w:hAnsi="Times New Roman" w:cs="Times New Roman"/>
                <w:sz w:val="28"/>
                <w:szCs w:val="28"/>
              </w:rPr>
              <w:t>функциональности и эстетики городской среды на территории муниципального образования «поселок Иванино»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164" w:type="dxa"/>
          </w:tcPr>
          <w:p w:rsidR="000D4181" w:rsidRPr="000D4181" w:rsidRDefault="000D4181" w:rsidP="000D41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1. Обеспечение создания, содержания и развития объектов благоустройства на территории муниципального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поселок Иванино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урчато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вского района</w:t>
            </w:r>
          </w:p>
          <w:p w:rsidR="00E46C7C" w:rsidRPr="000D4181" w:rsidRDefault="000D4181" w:rsidP="000D41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2. Повышение уровня вовлеченности заинтересованных граждан, организаций в реализацию мероприятий по благоустройству муниципального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поселок Иванино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урчато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вского района</w:t>
            </w:r>
          </w:p>
        </w:tc>
      </w:tr>
      <w:tr w:rsidR="000D4181" w:rsidRPr="001512D5" w:rsidTr="00E46C7C">
        <w:tc>
          <w:tcPr>
            <w:tcW w:w="3181" w:type="dxa"/>
          </w:tcPr>
          <w:p w:rsidR="000D4181" w:rsidRDefault="000D4181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индикаторы и показатели Программы</w:t>
            </w:r>
          </w:p>
        </w:tc>
        <w:tc>
          <w:tcPr>
            <w:tcW w:w="6164" w:type="dxa"/>
          </w:tcPr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Доля реализованных комплексных проектов благоустройства общественных территорий в общем количестве реализованных в течение </w:t>
            </w: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планового года проектов благоустройства общественных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</w:t>
            </w:r>
            <w:r w:rsidR="00BE57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общем количестве реализованных в течение планового года проектов благоустройства дворовых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Количество благоустроенных дворовых территорий;</w:t>
            </w:r>
          </w:p>
          <w:p w:rsidR="000D4181" w:rsidRPr="000D4181" w:rsidRDefault="000D4181" w:rsidP="000D41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 Количество благоустроенных общественных территорий;</w:t>
            </w:r>
          </w:p>
        </w:tc>
      </w:tr>
      <w:tr w:rsidR="00BE57D0" w:rsidRPr="001512D5" w:rsidTr="003E0946">
        <w:tc>
          <w:tcPr>
            <w:tcW w:w="3181" w:type="dxa"/>
          </w:tcPr>
          <w:p w:rsidR="00BE57D0" w:rsidRPr="001512D5" w:rsidRDefault="00BE57D0" w:rsidP="003E0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реализации муниципальной программы</w:t>
            </w:r>
          </w:p>
        </w:tc>
        <w:tc>
          <w:tcPr>
            <w:tcW w:w="6164" w:type="dxa"/>
          </w:tcPr>
          <w:p w:rsidR="00BE57D0" w:rsidRPr="001512D5" w:rsidRDefault="00BE57D0" w:rsidP="003E0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BE57D0" w:rsidRPr="001512D5" w:rsidTr="003E0946">
        <w:trPr>
          <w:trHeight w:val="8049"/>
        </w:trPr>
        <w:tc>
          <w:tcPr>
            <w:tcW w:w="3181" w:type="dxa"/>
          </w:tcPr>
          <w:p w:rsidR="00BE57D0" w:rsidRPr="001512D5" w:rsidRDefault="00BE57D0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Объём и источники финансирования муниципальной программы</w:t>
            </w:r>
          </w:p>
          <w:p w:rsidR="00BE57D0" w:rsidRPr="001512D5" w:rsidRDefault="00BE57D0" w:rsidP="004E68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4" w:type="dxa"/>
          </w:tcPr>
          <w:p w:rsidR="00BE57D0" w:rsidRPr="001512D5" w:rsidRDefault="00BE57D0" w:rsidP="00D43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Расходы (рублей)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</w:t>
            </w:r>
            <w:r w:rsidR="00BA38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1 103 725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1 324 840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 – 1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042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год –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799 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28,88 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2022 год – 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30 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20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806 934 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</w:t>
            </w:r>
            <w:r w:rsidR="00824502">
              <w:rPr>
                <w:rFonts w:ascii="Times New Roman" w:hAnsi="Times New Roman" w:cs="Times New Roman"/>
                <w:sz w:val="28"/>
                <w:szCs w:val="28"/>
              </w:rPr>
              <w:t>896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 00</w:t>
            </w:r>
            <w:r w:rsidR="008245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109 971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118 205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 – 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91 942,11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629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13 746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</w:t>
            </w:r>
            <w:r w:rsidR="00824502">
              <w:rPr>
                <w:rFonts w:ascii="Times New Roman" w:hAnsi="Times New Roman" w:cs="Times New Roman"/>
                <w:sz w:val="28"/>
                <w:szCs w:val="28"/>
              </w:rPr>
              <w:t>15 232 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B4D86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</w:p>
          <w:p w:rsidR="00BE57D0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– 993 754 руб., </w:t>
            </w:r>
            <w:r w:rsidR="00BE57D0">
              <w:rPr>
                <w:rFonts w:ascii="Times New Roman" w:hAnsi="Times New Roman" w:cs="Times New Roman"/>
                <w:sz w:val="28"/>
                <w:szCs w:val="28"/>
              </w:rPr>
              <w:t>в том числе федеральный: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864 565,98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1 206 635 руб., в том числе федеральный: – 1 182 502,30 руб.</w:t>
            </w:r>
          </w:p>
          <w:p w:rsidR="000E3C68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1 123 752 руб., в том числе</w:t>
            </w:r>
          </w:p>
          <w:p w:rsidR="00BE57D0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федеральный: – 1 099 371,80 руб.</w:t>
            </w:r>
          </w:p>
          <w:p w:rsidR="00DE4630" w:rsidRDefault="00BE57D0" w:rsidP="00DE4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 xml:space="preserve">19 928,88 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руб., в том числе</w:t>
            </w:r>
          </w:p>
          <w:p w:rsidR="00BE57D0" w:rsidRDefault="00DE4630" w:rsidP="00DE4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федеральный: –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693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C51924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>813 791 руб., в том числе</w:t>
            </w:r>
          </w:p>
          <w:p w:rsidR="00BE57D0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>федеральный: – 797 515,18 руб.</w:t>
            </w:r>
          </w:p>
          <w:p w:rsidR="003B4D86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793 188 руб.</w:t>
            </w:r>
          </w:p>
          <w:p w:rsidR="00BE57D0" w:rsidRPr="001512D5" w:rsidRDefault="003B4D86" w:rsidP="00824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</w:t>
            </w:r>
            <w:r w:rsidR="00824502">
              <w:rPr>
                <w:rFonts w:ascii="Times New Roman" w:hAnsi="Times New Roman" w:cs="Times New Roman"/>
                <w:sz w:val="28"/>
                <w:szCs w:val="28"/>
              </w:rPr>
              <w:t>880 774 руб.</w:t>
            </w:r>
          </w:p>
        </w:tc>
      </w:tr>
      <w:tr w:rsidR="0053436B" w:rsidRPr="001512D5" w:rsidTr="00E46C7C">
        <w:tc>
          <w:tcPr>
            <w:tcW w:w="3181" w:type="dxa"/>
          </w:tcPr>
          <w:p w:rsidR="0053436B" w:rsidRPr="001512D5" w:rsidRDefault="0053436B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 реализации муниципальной программы</w:t>
            </w:r>
          </w:p>
        </w:tc>
        <w:tc>
          <w:tcPr>
            <w:tcW w:w="6164" w:type="dxa"/>
          </w:tcPr>
          <w:p w:rsidR="003B4D86" w:rsidRPr="003B4D86" w:rsidRDefault="003B4D86" w:rsidP="003B4D86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86">
              <w:rPr>
                <w:rFonts w:ascii="Times New Roman" w:hAnsi="Times New Roman" w:cs="Times New Roman"/>
                <w:sz w:val="28"/>
                <w:szCs w:val="28"/>
              </w:rPr>
              <w:t>Конечным результатом реализации программы является формирование комфортной для проживания и современной городской среды, в том числе за счет повышения уровня благоустройства дворовых территорий, а также повышение уровня благоустройства общественных территорий.</w:t>
            </w:r>
          </w:p>
          <w:p w:rsidR="00B64DD0" w:rsidRPr="003B4D86" w:rsidRDefault="003B4D86" w:rsidP="003B4D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D86">
              <w:rPr>
                <w:rFonts w:ascii="Times New Roman" w:hAnsi="Times New Roman" w:cs="Times New Roman"/>
                <w:sz w:val="28"/>
                <w:szCs w:val="28"/>
              </w:rPr>
              <w:t>Социальным эффектом реализации программы станет широкое вовлечение граждан, организаций в реализацию мероприятий по благоустройству муниципальных территорий.</w:t>
            </w:r>
          </w:p>
        </w:tc>
      </w:tr>
      <w:tr w:rsidR="0021697C" w:rsidRPr="001512D5" w:rsidTr="00E46C7C">
        <w:tc>
          <w:tcPr>
            <w:tcW w:w="3181" w:type="dxa"/>
          </w:tcPr>
          <w:p w:rsidR="0021697C" w:rsidRPr="001512D5" w:rsidRDefault="0021697C" w:rsidP="00216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Программой</w:t>
            </w:r>
          </w:p>
        </w:tc>
        <w:tc>
          <w:tcPr>
            <w:tcW w:w="6164" w:type="dxa"/>
          </w:tcPr>
          <w:p w:rsidR="0021697C" w:rsidRPr="0021697C" w:rsidRDefault="0021697C" w:rsidP="0021697C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Координацию деятельности соисполнителей мероприятий программы по: подготовке и реализации программных мероприятий; осуществлению ежеквартального мониторинга хода реализации муниципальной программы; предоставлению отчетности о достижении целевых показателей (индикаторов) муниципальной программы осуществляет комитет жилищно-коммунального хозяйства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ТЭК </w:t>
            </w: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>Курск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ой области</w:t>
            </w: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:rsidR="0053436B" w:rsidRPr="001512D5" w:rsidRDefault="0021697C" w:rsidP="007D14F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C6863">
        <w:rPr>
          <w:rFonts w:ascii="Times New Roman" w:hAnsi="Times New Roman" w:cs="Times New Roman"/>
          <w:b/>
          <w:bCs/>
          <w:sz w:val="28"/>
          <w:szCs w:val="28"/>
        </w:rPr>
        <w:t>Характеристика состояния сферы благоустройства.</w:t>
      </w:r>
    </w:p>
    <w:p w:rsidR="0021697C" w:rsidRPr="0021697C" w:rsidRDefault="0021697C" w:rsidP="002169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«Формирование современной городской среды на </w:t>
      </w:r>
      <w:r>
        <w:rPr>
          <w:rFonts w:ascii="Times New Roman" w:hAnsi="Times New Roman" w:cs="Times New Roman"/>
          <w:bCs/>
          <w:sz w:val="28"/>
          <w:szCs w:val="28"/>
        </w:rPr>
        <w:t>в поселке Иванино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 К</w:t>
      </w:r>
      <w:r>
        <w:rPr>
          <w:rFonts w:ascii="Times New Roman" w:hAnsi="Times New Roman" w:cs="Times New Roman"/>
          <w:bCs/>
          <w:sz w:val="28"/>
          <w:szCs w:val="28"/>
        </w:rPr>
        <w:t>урчато</w:t>
      </w:r>
      <w:r w:rsidRPr="0021697C">
        <w:rPr>
          <w:rFonts w:ascii="Times New Roman" w:hAnsi="Times New Roman" w:cs="Times New Roman"/>
          <w:bCs/>
          <w:sz w:val="28"/>
          <w:szCs w:val="28"/>
        </w:rPr>
        <w:t>вского района на 2018-2024г.г.» (далее – программа) направлена на повышение уровня благоустройства дворовых и общественных территорий муниципального образования «</w:t>
      </w:r>
      <w:r>
        <w:rPr>
          <w:rFonts w:ascii="Times New Roman" w:hAnsi="Times New Roman" w:cs="Times New Roman"/>
          <w:bCs/>
          <w:sz w:val="28"/>
          <w:szCs w:val="28"/>
        </w:rPr>
        <w:t>поселок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bCs/>
          <w:sz w:val="28"/>
          <w:szCs w:val="28"/>
        </w:rPr>
        <w:t>» К</w:t>
      </w:r>
      <w:r>
        <w:rPr>
          <w:rFonts w:ascii="Times New Roman" w:hAnsi="Times New Roman" w:cs="Times New Roman"/>
          <w:bCs/>
          <w:sz w:val="28"/>
          <w:szCs w:val="28"/>
        </w:rPr>
        <w:t>урчато</w:t>
      </w:r>
      <w:r w:rsidRPr="0021697C">
        <w:rPr>
          <w:rFonts w:ascii="Times New Roman" w:hAnsi="Times New Roman" w:cs="Times New Roman"/>
          <w:bCs/>
          <w:sz w:val="28"/>
          <w:szCs w:val="28"/>
        </w:rPr>
        <w:t>вского района.</w:t>
      </w:r>
    </w:p>
    <w:p w:rsidR="0021697C" w:rsidRPr="0021697C" w:rsidRDefault="0021697C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составляет 2</w:t>
      </w:r>
      <w:r w:rsidR="000E3C68">
        <w:rPr>
          <w:rFonts w:ascii="Times New Roman" w:hAnsi="Times New Roman" w:cs="Times New Roman"/>
          <w:sz w:val="28"/>
          <w:szCs w:val="28"/>
        </w:rPr>
        <w:t>250</w:t>
      </w:r>
      <w:r w:rsidRPr="0021697C">
        <w:rPr>
          <w:rFonts w:ascii="Times New Roman" w:hAnsi="Times New Roman" w:cs="Times New Roman"/>
          <w:sz w:val="28"/>
          <w:szCs w:val="28"/>
        </w:rPr>
        <w:t xml:space="preserve"> человек. Жилищный фонд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представлен как многоквартирными жилыми домами, так и индивидуально-определенными жилыми домами. Количество многоквартирных жилых домов, включенных в региональную программу капитального ремонта составляет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1697C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1697C">
        <w:rPr>
          <w:rFonts w:ascii="Times New Roman" w:hAnsi="Times New Roman" w:cs="Times New Roman"/>
          <w:sz w:val="28"/>
          <w:szCs w:val="28"/>
        </w:rPr>
        <w:t xml:space="preserve">. Со стороны Администрации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, в последние годы уделяется повышенное внимание благоустройству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и территории многоквартирных домов.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Благоустройство дворовой территории в целом или частично не отвечает нормативным требованиям, отсутствует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дворовых территорий представлены, в основном, зрелыми или перестойными деревьями, на газонах не устроены цветники.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Отсутствует освещение придомовых территорий, необходимый набор малых форм и обустроенных площадок.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</w:t>
      </w:r>
      <w:r w:rsidRPr="0021697C">
        <w:rPr>
          <w:rFonts w:ascii="Times New Roman" w:hAnsi="Times New Roman"/>
          <w:sz w:val="28"/>
          <w:szCs w:val="28"/>
        </w:rPr>
        <w:lastRenderedPageBreak/>
        <w:t>стоянок для автомобилей.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В некоторых дворах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Состояние дворовых территорий является важным фактором формирования благоприятной городской среды.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муниципального образования </w:t>
      </w:r>
      <w:r>
        <w:rPr>
          <w:rFonts w:ascii="Times New Roman" w:hAnsi="Times New Roman"/>
          <w:sz w:val="28"/>
          <w:szCs w:val="28"/>
        </w:rPr>
        <w:t>«по</w:t>
      </w:r>
      <w:r w:rsidRPr="0021697C">
        <w:rPr>
          <w:rFonts w:ascii="Times New Roman" w:hAnsi="Times New Roman"/>
          <w:sz w:val="28"/>
          <w:szCs w:val="28"/>
        </w:rPr>
        <w:t>сел</w:t>
      </w:r>
      <w:r>
        <w:rPr>
          <w:rFonts w:ascii="Times New Roman" w:hAnsi="Times New Roman"/>
          <w:sz w:val="28"/>
          <w:szCs w:val="28"/>
        </w:rPr>
        <w:t>ок</w:t>
      </w:r>
      <w:r w:rsidRPr="002169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Иванино»</w:t>
      </w:r>
      <w:r w:rsidRPr="0021697C">
        <w:rPr>
          <w:rFonts w:ascii="Times New Roman" w:hAnsi="Times New Roman"/>
          <w:sz w:val="28"/>
          <w:szCs w:val="28"/>
        </w:rPr>
        <w:t xml:space="preserve"> в связи с дефицитом бюджета.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Благоустройству общественных территорий уделяется внимание по остаточному принципу, поскольку большая площадь требует больших денежных вложений по их созданию и дальнейшему содержанию за счет местного бюджета. В тоже время, на территории </w:t>
      </w:r>
      <w:r w:rsidR="003B2FFB">
        <w:rPr>
          <w:rFonts w:ascii="Times New Roman" w:hAnsi="Times New Roman"/>
          <w:sz w:val="28"/>
          <w:szCs w:val="28"/>
        </w:rPr>
        <w:t>по</w:t>
      </w:r>
      <w:r w:rsidR="003B2FFB" w:rsidRPr="0021697C">
        <w:rPr>
          <w:rFonts w:ascii="Times New Roman" w:hAnsi="Times New Roman"/>
          <w:sz w:val="28"/>
          <w:szCs w:val="28"/>
        </w:rPr>
        <w:t>сел</w:t>
      </w:r>
      <w:r w:rsidR="003B2FFB">
        <w:rPr>
          <w:rFonts w:ascii="Times New Roman" w:hAnsi="Times New Roman"/>
          <w:sz w:val="28"/>
          <w:szCs w:val="28"/>
        </w:rPr>
        <w:t>к</w:t>
      </w:r>
      <w:r w:rsidR="003B2FFB" w:rsidRPr="0021697C">
        <w:rPr>
          <w:rFonts w:ascii="Times New Roman" w:hAnsi="Times New Roman"/>
          <w:sz w:val="28"/>
          <w:szCs w:val="28"/>
        </w:rPr>
        <w:t xml:space="preserve">а </w:t>
      </w:r>
      <w:r w:rsidR="003B2FFB">
        <w:rPr>
          <w:rFonts w:ascii="Times New Roman" w:hAnsi="Times New Roman"/>
          <w:sz w:val="28"/>
          <w:szCs w:val="28"/>
        </w:rPr>
        <w:t>Иванино</w:t>
      </w:r>
      <w:r w:rsidRPr="0021697C">
        <w:rPr>
          <w:rFonts w:ascii="Times New Roman" w:hAnsi="Times New Roman"/>
          <w:sz w:val="28"/>
          <w:szCs w:val="28"/>
        </w:rPr>
        <w:t xml:space="preserve">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В </w:t>
      </w:r>
      <w:r w:rsidR="003B2FFB">
        <w:rPr>
          <w:rFonts w:ascii="Times New Roman" w:hAnsi="Times New Roman"/>
          <w:sz w:val="28"/>
          <w:szCs w:val="28"/>
        </w:rPr>
        <w:t>по</w:t>
      </w:r>
      <w:r w:rsidRPr="0021697C">
        <w:rPr>
          <w:rFonts w:ascii="Times New Roman" w:hAnsi="Times New Roman"/>
          <w:sz w:val="28"/>
          <w:szCs w:val="28"/>
        </w:rPr>
        <w:t>сел</w:t>
      </w:r>
      <w:r w:rsidR="003B2FFB">
        <w:rPr>
          <w:rFonts w:ascii="Times New Roman" w:hAnsi="Times New Roman"/>
          <w:sz w:val="28"/>
          <w:szCs w:val="28"/>
        </w:rPr>
        <w:t>к</w:t>
      </w:r>
      <w:r w:rsidRPr="0021697C">
        <w:rPr>
          <w:rFonts w:ascii="Times New Roman" w:hAnsi="Times New Roman"/>
          <w:sz w:val="28"/>
          <w:szCs w:val="28"/>
        </w:rPr>
        <w:t xml:space="preserve">е </w:t>
      </w:r>
      <w:r w:rsidR="003B2FFB">
        <w:rPr>
          <w:rFonts w:ascii="Times New Roman" w:hAnsi="Times New Roman"/>
          <w:sz w:val="28"/>
          <w:szCs w:val="28"/>
        </w:rPr>
        <w:t>Иванино</w:t>
      </w:r>
      <w:r w:rsidRPr="0021697C">
        <w:rPr>
          <w:rFonts w:ascii="Times New Roman" w:hAnsi="Times New Roman"/>
          <w:sz w:val="28"/>
          <w:szCs w:val="28"/>
        </w:rPr>
        <w:t xml:space="preserve"> – это территория п</w:t>
      </w:r>
      <w:r w:rsidR="003B2FFB">
        <w:rPr>
          <w:rFonts w:ascii="Times New Roman" w:hAnsi="Times New Roman"/>
          <w:sz w:val="28"/>
          <w:szCs w:val="28"/>
        </w:rPr>
        <w:t>лощади</w:t>
      </w:r>
      <w:r w:rsidRPr="0021697C">
        <w:rPr>
          <w:rFonts w:ascii="Times New Roman" w:hAnsi="Times New Roman"/>
          <w:sz w:val="28"/>
          <w:szCs w:val="28"/>
        </w:rPr>
        <w:t xml:space="preserve"> </w:t>
      </w:r>
      <w:r w:rsidR="003B2FFB">
        <w:rPr>
          <w:rFonts w:ascii="Times New Roman" w:hAnsi="Times New Roman"/>
          <w:sz w:val="28"/>
          <w:szCs w:val="28"/>
        </w:rPr>
        <w:t>Антипова и стадиона</w:t>
      </w:r>
      <w:r w:rsidRPr="0021697C">
        <w:rPr>
          <w:rFonts w:ascii="Times New Roman" w:hAnsi="Times New Roman"/>
          <w:sz w:val="28"/>
          <w:szCs w:val="28"/>
        </w:rPr>
        <w:t>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В то же время в вопросах благоустройства дворовых территорий имеется ряд проблем: 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четких границ между общественной и дворовой территорией;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хаотичная парковка;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освещения придомовой территории;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Формирование границ на территории необходимо для обеспечения комфорта и безопасности разных групп пользователей.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Организация функционального освещения повысит безопасность использования территории.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разностороннего развития детей необходима организация площадок, которые отвечают интере</w:t>
      </w:r>
      <w:r w:rsidR="003B2FFB">
        <w:rPr>
          <w:rFonts w:ascii="Times New Roman" w:hAnsi="Times New Roman" w:cs="Times New Roman"/>
          <w:sz w:val="28"/>
          <w:szCs w:val="28"/>
        </w:rPr>
        <w:t>сам различных возрастных групп.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отдыха взрослого населения следует оборудовать площадки как для занятий сп</w:t>
      </w:r>
      <w:r w:rsidR="003B2FFB">
        <w:rPr>
          <w:rFonts w:ascii="Times New Roman" w:hAnsi="Times New Roman" w:cs="Times New Roman"/>
          <w:sz w:val="28"/>
          <w:szCs w:val="28"/>
        </w:rPr>
        <w:t>ортом, так и для тихого отдыха.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Обеспечение доступности для маломобильных групп населения, в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 xml:space="preserve">. создание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lastRenderedPageBreak/>
        <w:t>безбарьерной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 xml:space="preserve"> с</w:t>
      </w:r>
      <w:r w:rsidR="003B2FFB">
        <w:rPr>
          <w:rFonts w:ascii="Times New Roman" w:hAnsi="Times New Roman" w:cs="Times New Roman"/>
          <w:sz w:val="28"/>
          <w:szCs w:val="28"/>
        </w:rPr>
        <w:t>реды для маломобильных граждан.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Вовлечение граждан и организаций в реализацию мероприятий по благоустройству дворовых территорий сформирует положительное отношение граждан, в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>. молодежи к собственному муниципальному образованию.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территорий.</w:t>
      </w:r>
    </w:p>
    <w:p w:rsidR="00882CCA" w:rsidRDefault="0021697C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Реализация Программы позволит создать благоприятные условия среды обитания, повысить комфортность проживания населения муниципального образования «</w:t>
      </w:r>
      <w:r w:rsidR="003B2FFB">
        <w:rPr>
          <w:rFonts w:ascii="Times New Roman" w:hAnsi="Times New Roman" w:cs="Times New Roman"/>
          <w:sz w:val="28"/>
          <w:szCs w:val="28"/>
        </w:rPr>
        <w:t>поселок 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», увеличить площадь озеленения территорий, обеспечить более эффективную эксплуатацию дворовых территорий жилых домов, улучшить условия для отдыха и занятий спортом. </w:t>
      </w:r>
    </w:p>
    <w:p w:rsidR="00021ECA" w:rsidRDefault="00021ECA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CCA">
        <w:rPr>
          <w:rFonts w:ascii="Times New Roman" w:hAnsi="Times New Roman" w:cs="Times New Roman"/>
          <w:b/>
          <w:sz w:val="28"/>
          <w:szCs w:val="28"/>
        </w:rPr>
        <w:t>2. Характеристика сферы благоустройства общественных территорий.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Внешний облик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его эстетический вид во многом зависят от степени благоустроенности территории, от площади озеленения.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Общественные территории – это </w:t>
      </w:r>
      <w:r w:rsidRPr="00882C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территории муниципального образования соответствующего функционального назначения (площади, пешеходные зоны, улицы, скверы, парки, иные территории).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Озеленение территории современного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является неотъемлемой частью развития как вновь осваиваемых участков, так и существующей застройки. Зеленые насаждения в</w:t>
      </w:r>
      <w:r w:rsidR="008C0E14">
        <w:rPr>
          <w:rFonts w:ascii="Times New Roman" w:hAnsi="Times New Roman" w:cs="Times New Roman"/>
          <w:sz w:val="28"/>
          <w:szCs w:val="28"/>
        </w:rPr>
        <w:t xml:space="preserve"> </w:t>
      </w:r>
      <w:r w:rsidRPr="00882CCA">
        <w:rPr>
          <w:rFonts w:ascii="Times New Roman" w:hAnsi="Times New Roman" w:cs="Times New Roman"/>
          <w:sz w:val="28"/>
          <w:szCs w:val="28"/>
        </w:rPr>
        <w:t>муниципально</w:t>
      </w:r>
      <w:r w:rsidR="008C0E14">
        <w:rPr>
          <w:rFonts w:ascii="Times New Roman" w:hAnsi="Times New Roman" w:cs="Times New Roman"/>
          <w:sz w:val="28"/>
          <w:szCs w:val="28"/>
        </w:rPr>
        <w:t>м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8C0E14">
        <w:rPr>
          <w:rFonts w:ascii="Times New Roman" w:hAnsi="Times New Roman" w:cs="Times New Roman"/>
          <w:sz w:val="28"/>
          <w:szCs w:val="28"/>
        </w:rPr>
        <w:t>и</w:t>
      </w:r>
      <w:r w:rsidRPr="00882CCA">
        <w:rPr>
          <w:rFonts w:ascii="Times New Roman" w:hAnsi="Times New Roman" w:cs="Times New Roman"/>
          <w:sz w:val="28"/>
          <w:szCs w:val="28"/>
        </w:rPr>
        <w:t xml:space="preserve">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играют несколько важных ролей: социальную, рекреационную, санитарно-гигиеническую, эстетическую, ландшафтно-архитектурную.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82CCA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 </w:t>
      </w:r>
      <w:r w:rsidRPr="00882C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 счет разных источников финансирования проводились работы по благоустройству общественных территорий различного функционального назначения.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Однако в муниципально</w:t>
      </w:r>
      <w:r w:rsidR="008C0E14">
        <w:rPr>
          <w:rFonts w:ascii="Times New Roman" w:hAnsi="Times New Roman" w:cs="Times New Roman"/>
          <w:sz w:val="28"/>
          <w:szCs w:val="28"/>
        </w:rPr>
        <w:t>м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8C0E14">
        <w:rPr>
          <w:rFonts w:ascii="Times New Roman" w:hAnsi="Times New Roman" w:cs="Times New Roman"/>
          <w:sz w:val="28"/>
          <w:szCs w:val="28"/>
        </w:rPr>
        <w:t>и</w:t>
      </w:r>
      <w:r w:rsidRPr="00882CCA">
        <w:rPr>
          <w:rFonts w:ascii="Times New Roman" w:hAnsi="Times New Roman" w:cs="Times New Roman"/>
          <w:sz w:val="28"/>
          <w:szCs w:val="28"/>
        </w:rPr>
        <w:t xml:space="preserve">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наблюдается нехватка благоустроенных зеленых зон для отдыха и занятия спортом. Озелененные территории создают образ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формируют благоприятную и комфортную городскую среду для жителей и гостей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 выполняют рекреационные и санитарно-защитные функции. Они являются составной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 xml:space="preserve">частью природного богатства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>а и важным условием его инвестиционной привлекательности.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 соответствии со Сводом правил «Градостроительство. Планировка и застройка городских и сельских поселений» (СП 42.13330.2016 «СНиП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 сельских поселениях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– парков, лесопарков, садов, скверов, бульваров и др. должна быть не менее 16 кв. м./человека.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Проблемы общественных территорий муниципального образования: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состояние и развитие парков, скверов, набережных;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отсутствие необходимого количества качественных зон отдыха;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неудовлетворительное состояние малых архитектурных форм;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территория парков и скверов превращается в нерегулируемую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паркинговую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зону;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сокращение зеленых насаждений;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отсутствие инфраструктуры для различных групп пользователей, в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>. для маломобильных групп населения;</w:t>
      </w:r>
    </w:p>
    <w:p w:rsidR="00882CCA" w:rsidRPr="00882CCA" w:rsidRDefault="008C0E14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засорённость</w:t>
      </w:r>
      <w:r w:rsidR="00882CCA" w:rsidRPr="00882CCA">
        <w:rPr>
          <w:rFonts w:ascii="Times New Roman" w:hAnsi="Times New Roman" w:cs="Times New Roman"/>
          <w:sz w:val="28"/>
          <w:szCs w:val="28"/>
        </w:rPr>
        <w:t xml:space="preserve"> территорий.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задач: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приведение парков, скверов,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создание зелёных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проблема паркинга требует продуманных решений;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обеспечение доступности для маломобильных групп населения обеспечит создание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среды для данной группы населения в зоне общественных территорий;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привитие жителям любви и уважения к своему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 xml:space="preserve">у, к соблюдению чистоты и порядка на территории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 xml:space="preserve">а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>. молодежи к собственному муниципальному образованию.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озеленение, уход за зелеными насаждениями;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lastRenderedPageBreak/>
        <w:t>-оборудование малыми архитектурными формами, иными некапитальными объектами;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устройство пешеходных дорожек,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освещение территорий, в т. ч. декоративное;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обустройство площадок для отдыха, детских, спортивных площадок;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установка скамеек и урн, контейнеров для сбора мусора;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оформление цветников;</w:t>
      </w:r>
    </w:p>
    <w:p w:rsidR="00882CCA" w:rsidRPr="00882CCA" w:rsidRDefault="00882CCA" w:rsidP="00882C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82CCA">
        <w:rPr>
          <w:sz w:val="28"/>
          <w:szCs w:val="28"/>
        </w:rPr>
        <w:t>-</w:t>
      </w:r>
      <w:r w:rsidRPr="00882CCA">
        <w:rPr>
          <w:color w:val="auto"/>
          <w:sz w:val="28"/>
          <w:szCs w:val="28"/>
        </w:rPr>
        <w:t>обеспечение физической, пространственной и информационной доступности общественных территорий для инвалидов и других маломобильных групп населения;</w:t>
      </w:r>
    </w:p>
    <w:p w:rsidR="00882CCA" w:rsidRPr="00882CCA" w:rsidRDefault="00882CCA" w:rsidP="00882C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82CCA">
        <w:rPr>
          <w:color w:val="auto"/>
          <w:sz w:val="28"/>
          <w:szCs w:val="28"/>
        </w:rPr>
        <w:t>-установка ограждения общественной территории;</w:t>
      </w:r>
    </w:p>
    <w:p w:rsidR="00882CCA" w:rsidRPr="00882CCA" w:rsidRDefault="00882CCA" w:rsidP="0088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иные виды работ.</w:t>
      </w:r>
    </w:p>
    <w:p w:rsidR="00882CCA" w:rsidRPr="00882CCA" w:rsidRDefault="00882CCA" w:rsidP="0088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К иным видам работ также могут относится работы по разработке проектно-сметной (дизайн - проекта) документации и прохождения оценочной </w:t>
      </w:r>
    </w:p>
    <w:p w:rsidR="00882CCA" w:rsidRPr="00882CCA" w:rsidRDefault="00882CCA" w:rsidP="008C0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(сметной) экспертизы.</w:t>
      </w:r>
    </w:p>
    <w:p w:rsidR="00882CCA" w:rsidRPr="00882CCA" w:rsidRDefault="00882CCA" w:rsidP="00882C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Выполнение всего комплекса работ, предусмотренных Программой, повысит благоустройство и придаст привлекательность общественным территориям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В 2018-2024 гг. благоустройство общественных территорий (площади, улицы, пешеходные зоны, скверы, парки, иные территории) и дворовых территорий будет реализовано с учетом комплексного подхода.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Благоустройство дворовых территорий предусматривает: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ремонт дворовых проездов;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установка скамеек, урн для мусора;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установка бордюров;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устройство и (или) ремонт территории перед подъездом многоквартирного дома;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ремонт и (или) устройство (асфальтирование) тротуара, если он отсутствует на дворовой территории.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территории, приведен в Приложении 8 к Программе.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Заинтересованные лица принимают участие в реализации мероприятий                     по благоустройству дворовых территорий в рамках минимального перечня работ по благоустройству в форме трудового участия.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субботники;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подготовка дворовой территории к началу работ (земляные работы);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участие в строительных работах: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демонтаж старого оборудования, установка уличной мебели, зачистка   от ржавчины, окрашивание элементов благоустройства;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участие в озеленении территории: высадка растений, создание клумб, уборка территории;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благоустройству: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оборудование детских и (или) спортивных площадок;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оборудование автомобильных парковок;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озеленение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иные виды работ.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Дополнительный перечень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определяется в размере не менее 20 процентов стоимости таких работ. Финансовое участие заинтересованных лиц в выполнении мероприятий по благоустройству подтверждается документально.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lastRenderedPageBreak/>
        <w:t xml:space="preserve">Ориентировочная нормативная стоимость (единичные расценки) работ по благоустройству, входящих в состав минимального и дополнительного перечней работ приведена в Приложении 7 к Программе. Стоимость работ носит ориентировочный характер и подлежит ежегодному уточнению (в том числе с применением дефляторов и индексов). 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Благоустройство общественных территорий предусматривает: 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освещение общественных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установку скамеек;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установку урн для мусора;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озеленение;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иные виды работ.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 формировании адресного перечня, включаемого в Программу, необходимо руководствоваться правилом первоочередного включения пространств, благоустройство которых будет иметь наибольший эффект с точки зрения создания удобств для горожан, повышения привлекательности города для гостей и развития предпринимательства.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 w:rsidR="00E059DC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нуждающихся в благоустройстве и подлежащих благоустройству в 2018-2024гг., формируется согласно Приложению 5 к Программе. Включение дворовой территории в Программу без решения заинтересованных лиц не допускается.</w:t>
      </w:r>
    </w:p>
    <w:p w:rsidR="00882CCA" w:rsidRPr="00882CCA" w:rsidRDefault="00882CCA" w:rsidP="00E059DC">
      <w:pPr>
        <w:pStyle w:val="1"/>
        <w:ind w:right="-19"/>
        <w:jc w:val="both"/>
        <w:rPr>
          <w:b w:val="0"/>
          <w:bCs w:val="0"/>
          <w:spacing w:val="76"/>
          <w:sz w:val="28"/>
          <w:szCs w:val="28"/>
        </w:rPr>
      </w:pPr>
      <w:r w:rsidRPr="00882CCA">
        <w:rPr>
          <w:b w:val="0"/>
          <w:sz w:val="28"/>
          <w:szCs w:val="28"/>
        </w:rPr>
        <w:tab/>
        <w:t xml:space="preserve">Дворовые территории многоквартирных домов, расположенных на территории муниципального образования </w:t>
      </w:r>
      <w:r w:rsidRPr="00E059DC">
        <w:rPr>
          <w:b w:val="0"/>
          <w:sz w:val="28"/>
          <w:szCs w:val="28"/>
        </w:rPr>
        <w:t>«</w:t>
      </w:r>
      <w:r w:rsidR="00E059DC" w:rsidRPr="00E059DC">
        <w:rPr>
          <w:b w:val="0"/>
          <w:sz w:val="28"/>
          <w:szCs w:val="28"/>
        </w:rPr>
        <w:t>поселок Иванино</w:t>
      </w:r>
      <w:r w:rsidRPr="00882CCA">
        <w:rPr>
          <w:b w:val="0"/>
          <w:sz w:val="28"/>
          <w:szCs w:val="28"/>
        </w:rPr>
        <w:t>», нуждающиеся в благоустройстве и подлежащие благоустройству в 2018-2024 гг., подлежат включению в Программу согласно Порядку представления, рассмотрения 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 «Формирование современной городской среды в муниципальном образовании «</w:t>
      </w:r>
      <w:r w:rsidR="00E059DC" w:rsidRPr="00E059DC">
        <w:rPr>
          <w:b w:val="0"/>
          <w:sz w:val="28"/>
          <w:szCs w:val="28"/>
        </w:rPr>
        <w:t>поселок Иванино</w:t>
      </w:r>
      <w:r w:rsidRPr="00882CCA">
        <w:rPr>
          <w:b w:val="0"/>
          <w:sz w:val="28"/>
          <w:szCs w:val="28"/>
        </w:rPr>
        <w:t xml:space="preserve">», утвержденному постановлением Администрации </w:t>
      </w:r>
      <w:r w:rsidR="00E059DC" w:rsidRPr="00E059DC">
        <w:rPr>
          <w:b w:val="0"/>
          <w:sz w:val="28"/>
          <w:szCs w:val="28"/>
        </w:rPr>
        <w:t>поселк</w:t>
      </w:r>
      <w:r w:rsidR="00E059DC">
        <w:rPr>
          <w:b w:val="0"/>
          <w:sz w:val="28"/>
          <w:szCs w:val="28"/>
        </w:rPr>
        <w:t>а</w:t>
      </w:r>
      <w:r w:rsidR="00E059DC" w:rsidRPr="00E059DC">
        <w:rPr>
          <w:b w:val="0"/>
          <w:sz w:val="28"/>
          <w:szCs w:val="28"/>
        </w:rPr>
        <w:t xml:space="preserve"> Иванино</w:t>
      </w:r>
      <w:r w:rsidR="00E059DC" w:rsidRPr="00882CCA">
        <w:rPr>
          <w:b w:val="0"/>
          <w:sz w:val="28"/>
          <w:szCs w:val="28"/>
        </w:rPr>
        <w:t xml:space="preserve"> </w:t>
      </w:r>
      <w:r w:rsidRPr="00882CCA">
        <w:rPr>
          <w:b w:val="0"/>
          <w:sz w:val="28"/>
          <w:szCs w:val="28"/>
        </w:rPr>
        <w:t>К</w:t>
      </w:r>
      <w:r w:rsidR="00E059DC">
        <w:rPr>
          <w:b w:val="0"/>
          <w:sz w:val="28"/>
          <w:szCs w:val="28"/>
        </w:rPr>
        <w:t>у</w:t>
      </w:r>
      <w:r w:rsidRPr="00882CCA">
        <w:rPr>
          <w:b w:val="0"/>
          <w:sz w:val="28"/>
          <w:szCs w:val="28"/>
        </w:rPr>
        <w:t>р</w:t>
      </w:r>
      <w:r w:rsidR="00E059DC">
        <w:rPr>
          <w:b w:val="0"/>
          <w:sz w:val="28"/>
          <w:szCs w:val="28"/>
        </w:rPr>
        <w:t>чато</w:t>
      </w:r>
      <w:r w:rsidRPr="00882CCA">
        <w:rPr>
          <w:b w:val="0"/>
          <w:sz w:val="28"/>
          <w:szCs w:val="28"/>
        </w:rPr>
        <w:t>вского района Курской области</w:t>
      </w:r>
      <w:r w:rsidRPr="00882CCA">
        <w:rPr>
          <w:b w:val="0"/>
          <w:spacing w:val="76"/>
          <w:sz w:val="28"/>
          <w:szCs w:val="28"/>
        </w:rPr>
        <w:t xml:space="preserve"> </w:t>
      </w:r>
      <w:r w:rsidRPr="00882CCA">
        <w:rPr>
          <w:b w:val="0"/>
          <w:sz w:val="28"/>
          <w:szCs w:val="28"/>
        </w:rPr>
        <w:t>от 2</w:t>
      </w:r>
      <w:r w:rsidR="00E059DC">
        <w:rPr>
          <w:b w:val="0"/>
          <w:sz w:val="28"/>
          <w:szCs w:val="28"/>
        </w:rPr>
        <w:t>5</w:t>
      </w:r>
      <w:r w:rsidRPr="00882CCA">
        <w:rPr>
          <w:b w:val="0"/>
          <w:sz w:val="28"/>
          <w:szCs w:val="28"/>
        </w:rPr>
        <w:t xml:space="preserve"> октября 2017 г.  № 3</w:t>
      </w:r>
      <w:r w:rsidR="00E059DC">
        <w:rPr>
          <w:b w:val="0"/>
          <w:sz w:val="28"/>
          <w:szCs w:val="28"/>
        </w:rPr>
        <w:t>2</w:t>
      </w:r>
      <w:r w:rsidRPr="00882CCA">
        <w:rPr>
          <w:b w:val="0"/>
          <w:sz w:val="28"/>
          <w:szCs w:val="28"/>
        </w:rPr>
        <w:t>9 в пределах объема бюджетных ассигнований, предусмотренных Программой.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r w:rsidRPr="00E059DC">
        <w:rPr>
          <w:rFonts w:ascii="Times New Roman" w:hAnsi="Times New Roman" w:cs="Times New Roman"/>
          <w:sz w:val="28"/>
          <w:szCs w:val="28"/>
        </w:rPr>
        <w:t>«</w:t>
      </w:r>
      <w:r w:rsidR="00E059DC" w:rsidRPr="00E059DC">
        <w:rPr>
          <w:rFonts w:ascii="Times New Roman" w:hAnsi="Times New Roman" w:cs="Times New Roman"/>
          <w:sz w:val="28"/>
          <w:szCs w:val="28"/>
        </w:rPr>
        <w:t>поселок Иванино</w:t>
      </w:r>
      <w:r w:rsidRPr="00E059DC">
        <w:rPr>
          <w:rFonts w:ascii="Times New Roman" w:hAnsi="Times New Roman" w:cs="Times New Roman"/>
          <w:sz w:val="28"/>
          <w:szCs w:val="28"/>
        </w:rPr>
        <w:t>»</w:t>
      </w:r>
      <w:r w:rsidRPr="00882CCA">
        <w:rPr>
          <w:rFonts w:ascii="Times New Roman" w:hAnsi="Times New Roman" w:cs="Times New Roman"/>
          <w:sz w:val="28"/>
          <w:szCs w:val="28"/>
        </w:rPr>
        <w:t xml:space="preserve"> вправе исключить                       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</w:t>
      </w:r>
      <w:r w:rsidR="00D45146">
        <w:rPr>
          <w:rFonts w:ascii="Times New Roman" w:hAnsi="Times New Roman" w:cs="Times New Roman"/>
          <w:sz w:val="28"/>
          <w:szCs w:val="28"/>
        </w:rPr>
        <w:t>обществе</w:t>
      </w:r>
      <w:r w:rsidRPr="00882CCA">
        <w:rPr>
          <w:rFonts w:ascii="Times New Roman" w:hAnsi="Times New Roman" w:cs="Times New Roman"/>
          <w:sz w:val="28"/>
          <w:szCs w:val="28"/>
        </w:rPr>
        <w:t>нной комиссией в порядке, установленном такой комиссией.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сформированный исходя из минимального и дополнительного перечня работ по благоустройству дворовых территорий предоставляется заинтересованными лицами вместе с заявкой.</w:t>
      </w:r>
    </w:p>
    <w:p w:rsidR="00882CCA" w:rsidRPr="00882CCA" w:rsidRDefault="00882CCA" w:rsidP="00882CC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82CCA">
        <w:rPr>
          <w:rFonts w:ascii="Times New Roman" w:hAnsi="Times New Roman" w:cs="Times New Roman"/>
          <w:sz w:val="28"/>
          <w:szCs w:val="28"/>
        </w:rPr>
        <w:tab/>
      </w:r>
      <w:r w:rsidR="004B6825" w:rsidRPr="004B6825">
        <w:rPr>
          <w:rFonts w:ascii="Times New Roman" w:hAnsi="Times New Roman" w:cs="Times New Roman"/>
          <w:sz w:val="28"/>
          <w:szCs w:val="28"/>
        </w:rPr>
        <w:t xml:space="preserve">Благоустройство дворовых и общественных территорий выполняется с учетом 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Порядка разработки, обсуждения с заинтересованными  лицами и утверждения дизайн-проекта благоустройства дворовых территорий многоквартирных домов, включенных в муниципальную программу  «Формирование современной городской среды </w:t>
      </w:r>
      <w:r w:rsidR="004B6825">
        <w:rPr>
          <w:rFonts w:ascii="Times New Roman" w:hAnsi="Times New Roman" w:cs="Times New Roman"/>
          <w:bCs/>
          <w:sz w:val="28"/>
          <w:szCs w:val="28"/>
        </w:rPr>
        <w:t>в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6825">
        <w:rPr>
          <w:rFonts w:ascii="Times New Roman" w:hAnsi="Times New Roman" w:cs="Times New Roman"/>
          <w:bCs/>
          <w:sz w:val="28"/>
          <w:szCs w:val="28"/>
        </w:rPr>
        <w:t>поселке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6825">
        <w:rPr>
          <w:rFonts w:ascii="Times New Roman" w:hAnsi="Times New Roman" w:cs="Times New Roman"/>
          <w:bCs/>
          <w:sz w:val="28"/>
          <w:szCs w:val="28"/>
        </w:rPr>
        <w:t>Иванино Курчатовско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го района на 2018-2024 </w:t>
      </w:r>
      <w:proofErr w:type="spellStart"/>
      <w:r w:rsidR="004B6825" w:rsidRPr="004B6825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="004B6825" w:rsidRPr="004B6825">
        <w:rPr>
          <w:rFonts w:ascii="Times New Roman" w:hAnsi="Times New Roman" w:cs="Times New Roman"/>
          <w:bCs/>
          <w:sz w:val="28"/>
          <w:szCs w:val="28"/>
        </w:rPr>
        <w:t>.»</w:t>
      </w:r>
      <w:r w:rsidR="004B6825">
        <w:rPr>
          <w:rFonts w:ascii="Times New Roman" w:hAnsi="Times New Roman" w:cs="Times New Roman"/>
          <w:bCs/>
          <w:sz w:val="28"/>
          <w:szCs w:val="28"/>
        </w:rPr>
        <w:t xml:space="preserve"> (Приложение №13), </w:t>
      </w:r>
      <w:r w:rsidRPr="00882CCA">
        <w:rPr>
          <w:rFonts w:ascii="Times New Roman" w:hAnsi="Times New Roman" w:cs="Times New Roman"/>
          <w:bCs/>
          <w:sz w:val="28"/>
          <w:szCs w:val="28"/>
        </w:rPr>
        <w:t>Порядка</w:t>
      </w:r>
      <w:r w:rsidR="00D45146">
        <w:rPr>
          <w:rFonts w:ascii="Times New Roman" w:hAnsi="Times New Roman" w:cs="Times New Roman"/>
          <w:bCs/>
          <w:sz w:val="28"/>
          <w:szCs w:val="28"/>
        </w:rPr>
        <w:t xml:space="preserve"> проведения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5146">
        <w:rPr>
          <w:rFonts w:ascii="Times New Roman" w:hAnsi="Times New Roman" w:cs="Times New Roman"/>
          <w:bCs/>
          <w:sz w:val="28"/>
          <w:szCs w:val="28"/>
        </w:rPr>
        <w:t>общественного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обсуждения муниципальн</w:t>
      </w:r>
      <w:r w:rsidR="00D45146">
        <w:rPr>
          <w:rFonts w:ascii="Times New Roman" w:hAnsi="Times New Roman" w:cs="Times New Roman"/>
          <w:bCs/>
          <w:sz w:val="28"/>
          <w:szCs w:val="28"/>
        </w:rPr>
        <w:t>ой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программ</w:t>
      </w:r>
      <w:r w:rsidR="00D45146">
        <w:rPr>
          <w:rFonts w:ascii="Times New Roman" w:hAnsi="Times New Roman" w:cs="Times New Roman"/>
          <w:bCs/>
          <w:sz w:val="28"/>
          <w:szCs w:val="28"/>
        </w:rPr>
        <w:t>ы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«Формирование современной городской среды на территории </w:t>
      </w:r>
      <w:r w:rsidR="00D45146" w:rsidRPr="00D45146">
        <w:rPr>
          <w:rFonts w:ascii="Times New Roman" w:hAnsi="Times New Roman" w:cs="Times New Roman"/>
          <w:sz w:val="28"/>
          <w:szCs w:val="28"/>
        </w:rPr>
        <w:t>поселка Иванино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="00D45146"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D45146"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района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 xml:space="preserve">.», </w:t>
      </w:r>
      <w:r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D45146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D45146">
        <w:rPr>
          <w:rFonts w:ascii="Times New Roman" w:hAnsi="Times New Roman" w:cs="Times New Roman"/>
          <w:bCs/>
          <w:sz w:val="28"/>
          <w:szCs w:val="28"/>
        </w:rPr>
        <w:t>10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5146">
        <w:rPr>
          <w:rFonts w:ascii="Times New Roman" w:hAnsi="Times New Roman" w:cs="Times New Roman"/>
          <w:bCs/>
          <w:sz w:val="28"/>
          <w:szCs w:val="28"/>
        </w:rPr>
        <w:t>августа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D45146">
        <w:rPr>
          <w:rFonts w:ascii="Times New Roman" w:hAnsi="Times New Roman" w:cs="Times New Roman"/>
          <w:bCs/>
          <w:sz w:val="28"/>
          <w:szCs w:val="28"/>
        </w:rPr>
        <w:t>2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16, Порядка и сроков представления, рассмотрения и оценки предложений заинтересованных лиц о включении дворовой территории в муниципальную программу «Формирование современной городской среды на территории </w:t>
      </w:r>
      <w:r w:rsidR="00554144">
        <w:rPr>
          <w:rFonts w:ascii="Times New Roman" w:hAnsi="Times New Roman" w:cs="Times New Roman"/>
          <w:bCs/>
          <w:sz w:val="28"/>
          <w:szCs w:val="28"/>
        </w:rPr>
        <w:t>поселка</w:t>
      </w:r>
      <w:r w:rsidR="00BB69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144">
        <w:rPr>
          <w:rFonts w:ascii="Times New Roman" w:hAnsi="Times New Roman" w:cs="Times New Roman"/>
          <w:bCs/>
          <w:sz w:val="28"/>
          <w:szCs w:val="28"/>
        </w:rPr>
        <w:t>Иванино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.»,</w:t>
      </w:r>
      <w:r w:rsidR="00554144"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554144">
        <w:rPr>
          <w:rFonts w:ascii="Times New Roman" w:hAnsi="Times New Roman" w:cs="Times New Roman"/>
          <w:bCs/>
          <w:sz w:val="28"/>
          <w:szCs w:val="28"/>
        </w:rPr>
        <w:t>10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144"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554144">
        <w:rPr>
          <w:rFonts w:ascii="Times New Roman" w:hAnsi="Times New Roman" w:cs="Times New Roman"/>
          <w:bCs/>
          <w:sz w:val="28"/>
          <w:szCs w:val="28"/>
        </w:rPr>
        <w:t>2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1</w:t>
      </w:r>
      <w:r w:rsidR="00554144">
        <w:rPr>
          <w:rFonts w:ascii="Times New Roman" w:hAnsi="Times New Roman" w:cs="Times New Roman"/>
          <w:bCs/>
          <w:sz w:val="28"/>
          <w:szCs w:val="28"/>
        </w:rPr>
        <w:t>5,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Порядка и сроков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.»,</w:t>
      </w:r>
      <w:r w:rsidR="00554144"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Pr="00882CCA">
        <w:rPr>
          <w:rFonts w:ascii="Times New Roman" w:hAnsi="Times New Roman" w:cs="Times New Roman"/>
          <w:bCs/>
          <w:sz w:val="28"/>
          <w:szCs w:val="28"/>
        </w:rPr>
        <w:t>общественных территорий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554144"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554144"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района Курской области, подлежащих благоустройству в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.,</w:t>
      </w:r>
      <w:r w:rsidRPr="00882C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554144">
        <w:rPr>
          <w:rFonts w:ascii="Times New Roman" w:hAnsi="Times New Roman" w:cs="Times New Roman"/>
          <w:bCs/>
          <w:sz w:val="28"/>
          <w:szCs w:val="28"/>
        </w:rPr>
        <w:t>10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144"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554144">
        <w:rPr>
          <w:rFonts w:ascii="Times New Roman" w:hAnsi="Times New Roman" w:cs="Times New Roman"/>
          <w:bCs/>
          <w:sz w:val="28"/>
          <w:szCs w:val="28"/>
        </w:rPr>
        <w:t>2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1</w:t>
      </w:r>
      <w:r w:rsidR="00554144">
        <w:rPr>
          <w:rFonts w:ascii="Times New Roman" w:hAnsi="Times New Roman" w:cs="Times New Roman"/>
          <w:bCs/>
          <w:sz w:val="28"/>
          <w:szCs w:val="28"/>
        </w:rPr>
        <w:t>7</w:t>
      </w:r>
      <w:r w:rsidRPr="00882CCA">
        <w:rPr>
          <w:rFonts w:ascii="Times New Roman" w:hAnsi="Times New Roman" w:cs="Times New Roman"/>
          <w:bCs/>
          <w:sz w:val="28"/>
          <w:szCs w:val="28"/>
        </w:rPr>
        <w:t>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Благоустройство общественных территорий включает в себя: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размещение списка общественных территорий на сайте Администрации                    с последующим голосованием жителей в целях определения наиболее востребованных к благоустройству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подготовка перечня общественных территорий, подлежащих благоустройству;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разработку проектной и сметной документации по объектам, благоустройство которых запланировано и будет проводиться в рамках реализации Программы.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реализация мероприятий по благоустройству общественных территорий.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554144">
        <w:rPr>
          <w:rFonts w:ascii="Times New Roman" w:hAnsi="Times New Roman" w:cs="Times New Roman"/>
          <w:bCs/>
          <w:sz w:val="28"/>
          <w:szCs w:val="28"/>
        </w:rPr>
        <w:t>у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554144">
        <w:rPr>
          <w:rFonts w:ascii="Times New Roman" w:hAnsi="Times New Roman" w:cs="Times New Roman"/>
          <w:bCs/>
          <w:sz w:val="28"/>
          <w:szCs w:val="28"/>
        </w:rPr>
        <w:t>чато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вского </w:t>
      </w:r>
      <w:r w:rsidRPr="00882CCA">
        <w:rPr>
          <w:rFonts w:ascii="Times New Roman" w:hAnsi="Times New Roman" w:cs="Times New Roman"/>
          <w:sz w:val="28"/>
          <w:szCs w:val="28"/>
        </w:rPr>
        <w:t>района, нуждающихся в благоустройстве и подлежащих благоустройству в 2018-2024 гг., формируется по итогам общественного обсуждения, примерный перечень указан в Приложении 6 к Программе.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Муниципальное образование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882CCA">
        <w:rPr>
          <w:rFonts w:ascii="Times New Roman" w:hAnsi="Times New Roman" w:cs="Times New Roman"/>
          <w:sz w:val="28"/>
          <w:szCs w:val="28"/>
        </w:rPr>
        <w:t xml:space="preserve">вправе исключить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</w:t>
      </w:r>
    </w:p>
    <w:p w:rsid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Проведение мероприятий по благоустройству дворовых территорий многоквартирных домов, расположенных на территории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», а также общественных территорий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554144">
        <w:rPr>
          <w:rFonts w:ascii="Times New Roman" w:hAnsi="Times New Roman" w:cs="Times New Roman"/>
          <w:sz w:val="28"/>
          <w:szCs w:val="28"/>
        </w:rPr>
        <w:t>а</w:t>
      </w:r>
      <w:r w:rsidR="00554144" w:rsidRPr="00D45146">
        <w:rPr>
          <w:rFonts w:ascii="Times New Roman" w:hAnsi="Times New Roman" w:cs="Times New Roman"/>
          <w:sz w:val="28"/>
          <w:szCs w:val="28"/>
        </w:rPr>
        <w:t xml:space="preserve">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E75C19" w:rsidRPr="00882CCA" w:rsidRDefault="00E75C19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Проведений мероприятий по цифровизации городского хозяйства осуществляется с участием доли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и общественных территорий с учетом мнения граждан, а именно: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запустит реализацию механизма поддержки мероприятий по благоустройству, инициированных гражданами;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запустит механизм финансового и трудового участия граждан и организаций в реализации мероприятий по благоустройству;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сформирует инструменты общественного контроля за реализацией мероприятий по благоустройству на территории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>».</w:t>
      </w:r>
    </w:p>
    <w:p w:rsidR="00882CCA" w:rsidRPr="00882CCA" w:rsidRDefault="008F4E52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</w:t>
      </w:r>
      <w:r>
        <w:rPr>
          <w:rFonts w:ascii="Times New Roman" w:hAnsi="Times New Roman" w:cs="Times New Roman"/>
          <w:sz w:val="28"/>
          <w:szCs w:val="28"/>
        </w:rPr>
        <w:t>апрел</w:t>
      </w:r>
      <w:r w:rsidRPr="00882CCA">
        <w:rPr>
          <w:rFonts w:ascii="Times New Roman" w:hAnsi="Times New Roman" w:cs="Times New Roman"/>
          <w:sz w:val="28"/>
          <w:szCs w:val="28"/>
        </w:rPr>
        <w:t xml:space="preserve">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</w:t>
      </w:r>
      <w:r>
        <w:rPr>
          <w:rFonts w:ascii="Times New Roman" w:hAnsi="Times New Roman" w:cs="Times New Roman"/>
          <w:sz w:val="28"/>
          <w:szCs w:val="28"/>
        </w:rPr>
        <w:t>апрел</w:t>
      </w:r>
      <w:r w:rsidRPr="00882CCA">
        <w:rPr>
          <w:rFonts w:ascii="Times New Roman" w:hAnsi="Times New Roman" w:cs="Times New Roman"/>
          <w:sz w:val="28"/>
          <w:szCs w:val="28"/>
        </w:rPr>
        <w:t>я года предоставления субсидии – для заключения соглашений (муниципальных контрактов) 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</w:t>
      </w:r>
      <w:r w:rsidR="003B0694">
        <w:rPr>
          <w:rFonts w:ascii="Times New Roman" w:hAnsi="Times New Roman" w:cs="Times New Roman"/>
          <w:sz w:val="28"/>
          <w:szCs w:val="28"/>
        </w:rPr>
        <w:t xml:space="preserve">, случаев проведения повторного конкурса или новой закупки, если конкурс признан несостоявшимся </w:t>
      </w:r>
      <w:r w:rsidR="003B0694">
        <w:rPr>
          <w:rFonts w:ascii="Times New Roman" w:hAnsi="Times New Roman" w:cs="Times New Roman"/>
          <w:sz w:val="28"/>
          <w:szCs w:val="28"/>
        </w:rPr>
        <w:lastRenderedPageBreak/>
        <w:t xml:space="preserve">по основаниям, предусмотренным законодательством </w:t>
      </w:r>
      <w:r w:rsidR="003B0694" w:rsidRPr="00882CCA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3B0694">
        <w:rPr>
          <w:rFonts w:ascii="Times New Roman" w:hAnsi="Times New Roman" w:cs="Times New Roman"/>
          <w:sz w:val="28"/>
          <w:szCs w:val="28"/>
        </w:rPr>
        <w:t>, при которых срок заключения таких соглашений продлевается на срок проведения конкурсных процедур; 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</w:t>
      </w:r>
      <w:r w:rsidR="00882CCA" w:rsidRPr="00882CCA">
        <w:rPr>
          <w:rFonts w:ascii="Times New Roman" w:hAnsi="Times New Roman" w:cs="Times New Roman"/>
          <w:sz w:val="28"/>
          <w:szCs w:val="28"/>
        </w:rPr>
        <w:t>.</w:t>
      </w:r>
    </w:p>
    <w:p w:rsidR="00021ECA" w:rsidRDefault="00021ECA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3. Приоритеты, цели и задачи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Приоритетами муниципальной политики в области благоустройства является </w:t>
      </w:r>
      <w:r w:rsidRPr="00554144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комплексное развитие современной городской инфраструктуры на основе единых подходов.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Федеральным законом от 6 октября 2003 года № 131-ФЗ «Об общих принципах организации местного самоуправления в Российской Федерации» к вопросам местного значения сельского поселения отнесены вопросы создания условий для массового отдыха жителей посел</w:t>
      </w:r>
      <w:r w:rsidR="00C74DD3">
        <w:rPr>
          <w:rFonts w:ascii="Times New Roman" w:hAnsi="Times New Roman" w:cs="Times New Roman"/>
          <w:bCs/>
          <w:sz w:val="28"/>
          <w:szCs w:val="28"/>
        </w:rPr>
        <w:t>ка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и организации обустройства мест массового отдыха населения;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Основной целью Программы является повышение качества, комфорта, функциональности и эстетики городской среды на территории муниципального образования 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C74DD3">
        <w:rPr>
          <w:rFonts w:ascii="Times New Roman" w:hAnsi="Times New Roman" w:cs="Times New Roman"/>
          <w:bCs/>
          <w:sz w:val="28"/>
          <w:szCs w:val="28"/>
        </w:rPr>
        <w:t>у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C74DD3">
        <w:rPr>
          <w:rFonts w:ascii="Times New Roman" w:hAnsi="Times New Roman" w:cs="Times New Roman"/>
          <w:bCs/>
          <w:sz w:val="28"/>
          <w:szCs w:val="28"/>
        </w:rPr>
        <w:t>чато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 xml:space="preserve">вского </w:t>
      </w:r>
      <w:r w:rsidRPr="00554144">
        <w:rPr>
          <w:rFonts w:ascii="Times New Roman" w:hAnsi="Times New Roman" w:cs="Times New Roman"/>
          <w:sz w:val="28"/>
          <w:szCs w:val="28"/>
        </w:rPr>
        <w:t>района Курской области.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достижения поставленной цели определены следующие задачи:</w:t>
      </w:r>
    </w:p>
    <w:p w:rsidR="00554144" w:rsidRPr="00554144" w:rsidRDefault="00554144" w:rsidP="0055414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2) повышение уровня вовлеченности заинтересованных граждан, организаций в реализацию мероприятий по благоустройству территорий </w:t>
      </w:r>
      <w:r w:rsidR="00C74DD3">
        <w:rPr>
          <w:rFonts w:ascii="Times New Roman" w:hAnsi="Times New Roman" w:cs="Times New Roman"/>
          <w:sz w:val="28"/>
          <w:szCs w:val="28"/>
        </w:rPr>
        <w:t>поселка</w:t>
      </w:r>
      <w:r w:rsidRPr="00554144">
        <w:rPr>
          <w:rFonts w:ascii="Times New Roman" w:hAnsi="Times New Roman" w:cs="Times New Roman"/>
          <w:sz w:val="28"/>
          <w:szCs w:val="28"/>
        </w:rPr>
        <w:t>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4.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2018-2024 годы, утвержденных приказом Министерства строительства и жилищно-коммунального хозяйства от 6 апреля 2017 года № 691/пр.</w:t>
      </w:r>
    </w:p>
    <w:p w:rsidR="00554144" w:rsidRPr="00554144" w:rsidRDefault="00554144" w:rsidP="0055414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В целях количественной оценки достижения целей и задач Программы определены следующие целевые показатели (индикаторы):</w:t>
      </w:r>
    </w:p>
    <w:p w:rsidR="00554144" w:rsidRPr="00554144" w:rsidRDefault="00554144" w:rsidP="00554144">
      <w:pPr>
        <w:pStyle w:val="10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sz w:val="28"/>
          <w:szCs w:val="28"/>
          <w:lang w:eastAsia="ru-RU"/>
        </w:rPr>
        <w:t xml:space="preserve">1.  </w:t>
      </w: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 </w:t>
      </w:r>
    </w:p>
    <w:p w:rsidR="00554144" w:rsidRPr="00554144" w:rsidRDefault="00554144" w:rsidP="00554144">
      <w:pPr>
        <w:pStyle w:val="10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4. Количество благоустроенных дворовых территорий;</w:t>
      </w:r>
    </w:p>
    <w:p w:rsid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5. Количество благоустроенных общественных территорий.</w:t>
      </w:r>
    </w:p>
    <w:p w:rsidR="00E75C19" w:rsidRDefault="00E75C19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="0018136A">
        <w:rPr>
          <w:rFonts w:ascii="Times New Roman" w:hAnsi="Times New Roman" w:cs="Times New Roman"/>
          <w:bCs/>
          <w:sz w:val="28"/>
          <w:szCs w:val="28"/>
        </w:rPr>
        <w:t>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Иванино.</w:t>
      </w:r>
    </w:p>
    <w:p w:rsidR="0018136A" w:rsidRDefault="0018136A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 Количество мероприятий по цифровизации городского хозяйства.</w:t>
      </w:r>
    </w:p>
    <w:p w:rsidR="0018136A" w:rsidRPr="00554144" w:rsidRDefault="0018136A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 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программы.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ab/>
        <w:t>Количество показателей (индикаторов) Программы формируется исходя из принципов необходимости и достаточности для достижения целей и решения поставленных задач.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1 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3691"/>
        <w:gridCol w:w="506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отношением количества дворовых территорий, полностью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5062" w:type="dxa"/>
          </w:tcPr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Показатель 2</w:t>
      </w:r>
      <w:r w:rsidRPr="0055414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C74DD3">
        <w:rPr>
          <w:rFonts w:ascii="Times New Roman" w:hAnsi="Times New Roman" w:cs="Times New Roman"/>
          <w:bCs/>
          <w:sz w:val="28"/>
          <w:szCs w:val="28"/>
        </w:rPr>
        <w:t>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3 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дворовых 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4 «</w:t>
      </w:r>
      <w:r w:rsidRPr="00554144">
        <w:rPr>
          <w:rFonts w:ascii="Times New Roman" w:hAnsi="Times New Roman" w:cs="Times New Roman"/>
          <w:bCs/>
          <w:sz w:val="28"/>
          <w:szCs w:val="28"/>
        </w:rPr>
        <w:t>Количество благоустроенных дворовых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количество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5 «</w:t>
      </w:r>
      <w:r w:rsidRPr="00554144">
        <w:rPr>
          <w:rFonts w:ascii="Times New Roman" w:hAnsi="Times New Roman" w:cs="Times New Roman"/>
          <w:bCs/>
          <w:sz w:val="28"/>
          <w:szCs w:val="28"/>
        </w:rPr>
        <w:t>Количество благоустроенных общественных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5C19" w:rsidRPr="00554144" w:rsidRDefault="00E75C19" w:rsidP="00E75C1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C74DD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18136A">
        <w:rPr>
          <w:rFonts w:ascii="Times New Roman" w:hAnsi="Times New Roman" w:cs="Times New Roman"/>
          <w:bCs/>
          <w:sz w:val="28"/>
          <w:szCs w:val="28"/>
        </w:rPr>
        <w:t>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E75C19" w:rsidRPr="00554144" w:rsidTr="00A26808">
        <w:tc>
          <w:tcPr>
            <w:tcW w:w="817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E75C19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граждан, принявших участие в решении вопросов развития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городской среды, от общего количества граждан в возрасте от 14 лет, проживающих на территории поселка Иванино</w:t>
            </w:r>
          </w:p>
        </w:tc>
      </w:tr>
      <w:tr w:rsidR="00E75C19" w:rsidRPr="00554144" w:rsidTr="00A26808">
        <w:tc>
          <w:tcPr>
            <w:tcW w:w="817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4111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E75C19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E75C19" w:rsidRPr="00554144" w:rsidTr="00A26808">
        <w:tc>
          <w:tcPr>
            <w:tcW w:w="817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E75C19" w:rsidRPr="00554144" w:rsidRDefault="00E75C19" w:rsidP="001813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</w:t>
            </w:r>
            <w:r w:rsidR="0018136A">
              <w:rPr>
                <w:rFonts w:ascii="Times New Roman" w:hAnsi="Times New Roman" w:cs="Times New Roman"/>
                <w:bCs/>
                <w:sz w:val="28"/>
                <w:szCs w:val="28"/>
              </w:rPr>
              <w:t>долю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      </w:r>
          </w:p>
        </w:tc>
      </w:tr>
      <w:tr w:rsidR="00E75C19" w:rsidRPr="00554144" w:rsidTr="00A26808">
        <w:tc>
          <w:tcPr>
            <w:tcW w:w="817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E75C19" w:rsidRPr="00554144" w:rsidTr="00A26808">
        <w:tc>
          <w:tcPr>
            <w:tcW w:w="817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количеством </w:t>
            </w:r>
            <w:r w:rsidR="0018136A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E75C19" w:rsidRPr="00554144" w:rsidTr="00A26808">
        <w:tc>
          <w:tcPr>
            <w:tcW w:w="817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E75C19" w:rsidRPr="00554144" w:rsidRDefault="00E75C19" w:rsidP="00E75C1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136A" w:rsidRPr="00554144" w:rsidRDefault="0018136A" w:rsidP="001813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bCs/>
          <w:sz w:val="28"/>
          <w:szCs w:val="28"/>
        </w:rPr>
        <w:t>7</w:t>
      </w:r>
      <w:r w:rsidRPr="00C74DD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9D2EE2">
        <w:rPr>
          <w:rFonts w:ascii="Times New Roman" w:hAnsi="Times New Roman" w:cs="Times New Roman"/>
          <w:bCs/>
          <w:sz w:val="28"/>
          <w:szCs w:val="28"/>
        </w:rPr>
        <w:t>Количество мероприятий по цифровизации городского хозяйства</w:t>
      </w:r>
      <w:r w:rsidRPr="00554144">
        <w:rPr>
          <w:rFonts w:ascii="Times New Roman" w:hAnsi="Times New Roman" w:cs="Times New Roman"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18136A" w:rsidRPr="00554144" w:rsidTr="00A26808">
        <w:tc>
          <w:tcPr>
            <w:tcW w:w="817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18136A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мероприятий по цифровизации городского хозяйства</w:t>
            </w:r>
          </w:p>
        </w:tc>
      </w:tr>
      <w:tr w:rsidR="0018136A" w:rsidRPr="00554144" w:rsidTr="00A26808">
        <w:tc>
          <w:tcPr>
            <w:tcW w:w="817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18136A" w:rsidRPr="00554144" w:rsidTr="00A26808">
        <w:tc>
          <w:tcPr>
            <w:tcW w:w="817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18136A" w:rsidRPr="00554144" w:rsidRDefault="0018136A" w:rsidP="009D2EE2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количество </w:t>
            </w:r>
            <w:r w:rsidR="009D2EE2"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мероприятий по цифровизации городского хозяйства</w:t>
            </w:r>
          </w:p>
        </w:tc>
      </w:tr>
      <w:tr w:rsidR="0018136A" w:rsidRPr="00554144" w:rsidTr="00A26808">
        <w:tc>
          <w:tcPr>
            <w:tcW w:w="817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18136A" w:rsidRPr="00554144" w:rsidTr="00A26808">
        <w:tc>
          <w:tcPr>
            <w:tcW w:w="817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количеством </w:t>
            </w:r>
            <w:r w:rsidR="009D2EE2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проведенных мероприятий по цифровизации городского хозяйства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не требует включения              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 план статистических работ, в связи с чем методика расчета показателя не приводится</w:t>
            </w:r>
          </w:p>
        </w:tc>
      </w:tr>
      <w:tr w:rsidR="0018136A" w:rsidRPr="00554144" w:rsidTr="00A26808">
        <w:tc>
          <w:tcPr>
            <w:tcW w:w="817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4111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2EE2" w:rsidRPr="00554144" w:rsidRDefault="009D2EE2" w:rsidP="009D2EE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bCs/>
          <w:sz w:val="28"/>
          <w:szCs w:val="28"/>
        </w:rPr>
        <w:t>8</w:t>
      </w:r>
      <w:r w:rsidRPr="00C74DD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</w:r>
      <w:r w:rsidRPr="00554144">
        <w:rPr>
          <w:rFonts w:ascii="Times New Roman" w:hAnsi="Times New Roman" w:cs="Times New Roman"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9D2EE2" w:rsidRPr="00554144" w:rsidTr="00A26808">
        <w:tc>
          <w:tcPr>
            <w:tcW w:w="817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</w:tr>
      <w:tr w:rsidR="009D2EE2" w:rsidRPr="00554144" w:rsidTr="00A26808">
        <w:tc>
          <w:tcPr>
            <w:tcW w:w="817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9D2EE2" w:rsidRPr="00554144" w:rsidTr="00A26808">
        <w:tc>
          <w:tcPr>
            <w:tcW w:w="817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9D2EE2" w:rsidRPr="00554144" w:rsidRDefault="009D2EE2" w:rsidP="009D2EE2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долю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</w:tr>
      <w:tr w:rsidR="009D2EE2" w:rsidRPr="00554144" w:rsidTr="00A26808">
        <w:tc>
          <w:tcPr>
            <w:tcW w:w="817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9D2EE2" w:rsidRPr="00554144" w:rsidTr="00A26808">
        <w:tc>
          <w:tcPr>
            <w:tcW w:w="817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9D2EE2" w:rsidRPr="00554144" w:rsidTr="00A26808">
        <w:tc>
          <w:tcPr>
            <w:tcW w:w="817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Ответственный за сбор и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предоставление информации</w:t>
            </w:r>
          </w:p>
        </w:tc>
        <w:tc>
          <w:tcPr>
            <w:tcW w:w="4642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9D2EE2" w:rsidRPr="00554144" w:rsidRDefault="009D2EE2" w:rsidP="009D2EE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Сведения о значениях целевых показателей по годам реализации Программы представлены в Приложении 1 к Программе.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5. Сроки реализации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Программа реализуется в период 2018-2024 годы. Реализация Программы проходит в </w:t>
      </w:r>
      <w:r w:rsidRPr="0055414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54144">
        <w:rPr>
          <w:rFonts w:ascii="Times New Roman" w:hAnsi="Times New Roman" w:cs="Times New Roman"/>
          <w:sz w:val="28"/>
          <w:szCs w:val="28"/>
        </w:rPr>
        <w:t xml:space="preserve"> этап.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6. Основные мероприятия, направленные на достижение целей                  и задач в сфере реализации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рамках Программы осуществляется основное мероприятие – реализация мероприятий в сфере формирования современной городской среды.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рамках основного мероприятия осуществляются следующие мероприятия: </w:t>
      </w:r>
    </w:p>
    <w:p w:rsidR="00554144" w:rsidRPr="00554144" w:rsidRDefault="00554144" w:rsidP="00554144">
      <w:pPr>
        <w:pStyle w:val="10"/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spacing w:after="0" w:line="240" w:lineRule="auto"/>
        <w:ind w:left="0" w:firstLine="600"/>
        <w:contextualSpacing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Б</w:t>
      </w:r>
      <w:r w:rsidRPr="00554144">
        <w:rPr>
          <w:rFonts w:ascii="Times New Roman" w:hAnsi="Times New Roman" w:cs="Times New Roman"/>
          <w:sz w:val="28"/>
          <w:szCs w:val="28"/>
        </w:rPr>
        <w:t>лагоустройство дворовых территорий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Включает в себя: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оценка состояния дворовых территорий многоквартирных домов,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оценка предложений заинтересованных лиц о включении дворовой территории</w:t>
      </w:r>
      <w:r w:rsidR="00C74DD3">
        <w:rPr>
          <w:rFonts w:ascii="Times New Roman" w:hAnsi="Times New Roman" w:cs="Times New Roman"/>
          <w:sz w:val="28"/>
          <w:szCs w:val="28"/>
        </w:rPr>
        <w:t>,</w:t>
      </w:r>
      <w:r w:rsidRPr="00554144">
        <w:rPr>
          <w:rFonts w:ascii="Times New Roman" w:hAnsi="Times New Roman" w:cs="Times New Roman"/>
          <w:sz w:val="28"/>
          <w:szCs w:val="28"/>
        </w:rPr>
        <w:t xml:space="preserve"> нуждающейся в благоустройстве и подлежащей благоустройству в 2018-2024гг.;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2018-2024гг.;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выполнение работ по благоустройству дворовых территорий многоквартирных домов в рамках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минимального и дополнительного перечня работ по ремонту и благоустройству дворовых территорий и проездов к ним согласно утвержденному дизайн-проекту благоустройства дворовой территории и разработанной проектно-сметной документации в соответствии с </w:t>
      </w:r>
      <w:r w:rsidRPr="00554144">
        <w:rPr>
          <w:rFonts w:ascii="Times New Roman" w:hAnsi="Times New Roman" w:cs="Times New Roman"/>
          <w:sz w:val="28"/>
          <w:szCs w:val="28"/>
        </w:rPr>
        <w:t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», а также дизайн-проекта благоустройства территории общего пользования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</w:t>
      </w:r>
      <w:r w:rsidRPr="00554144">
        <w:rPr>
          <w:rFonts w:ascii="Times New Roman" w:hAnsi="Times New Roman" w:cs="Times New Roman"/>
          <w:sz w:val="28"/>
          <w:szCs w:val="28"/>
        </w:rPr>
        <w:lastRenderedPageBreak/>
        <w:t>зданий, сооружений, дворовых территорий для инвалидов и других маломобильных групп населения;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2) Благоустройство общественных территорий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», в соответствии с проектом благоустройства наиболее посещаемой общественной территории населенного пункта</w:t>
      </w:r>
      <w:r w:rsidRPr="00554144">
        <w:rPr>
          <w:rFonts w:ascii="Times New Roman" w:hAnsi="Times New Roman" w:cs="Times New Roman"/>
          <w:bCs/>
          <w:sz w:val="28"/>
          <w:szCs w:val="28"/>
        </w:rPr>
        <w:t>.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анализ благоустроенности общественных территорий, по результатам которого составляется паспорт благоустройства общественной территории в соответствии с требованиями, установленными нормативным актом Курской области;</w:t>
      </w:r>
    </w:p>
    <w:p w:rsidR="00554144" w:rsidRPr="00554144" w:rsidRDefault="00554144" w:rsidP="00554144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54144">
        <w:rPr>
          <w:rFonts w:ascii="Times New Roman" w:hAnsi="Times New Roman" w:cs="Times New Roman"/>
          <w:sz w:val="28"/>
          <w:szCs w:val="28"/>
        </w:rPr>
        <w:tab/>
        <w:t xml:space="preserve"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в 2018-2024гг. в соответствии с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Порядком и сроками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C74DD3">
        <w:rPr>
          <w:rFonts w:ascii="Times New Roman" w:hAnsi="Times New Roman" w:cs="Times New Roman"/>
          <w:sz w:val="28"/>
          <w:szCs w:val="28"/>
        </w:rPr>
        <w:t>а</w:t>
      </w:r>
      <w:r w:rsidR="00C74DD3" w:rsidRPr="00D45146">
        <w:rPr>
          <w:rFonts w:ascii="Times New Roman" w:hAnsi="Times New Roman" w:cs="Times New Roman"/>
          <w:sz w:val="28"/>
          <w:szCs w:val="28"/>
        </w:rPr>
        <w:t xml:space="preserve">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554144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554144">
        <w:rPr>
          <w:rFonts w:ascii="Times New Roman" w:hAnsi="Times New Roman" w:cs="Times New Roman"/>
          <w:bCs/>
          <w:sz w:val="28"/>
          <w:szCs w:val="28"/>
        </w:rPr>
        <w:t>.», общественных территорий муниципального образования «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</w:t>
      </w:r>
      <w:r w:rsidR="00021ECA">
        <w:rPr>
          <w:rFonts w:ascii="Times New Roman" w:hAnsi="Times New Roman" w:cs="Times New Roman"/>
          <w:sz w:val="28"/>
          <w:szCs w:val="28"/>
        </w:rPr>
        <w:t>о</w:t>
      </w:r>
      <w:r w:rsidR="00021ECA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 К</w:t>
      </w:r>
      <w:r w:rsidR="00021ECA">
        <w:rPr>
          <w:rFonts w:ascii="Times New Roman" w:hAnsi="Times New Roman" w:cs="Times New Roman"/>
          <w:bCs/>
          <w:sz w:val="28"/>
          <w:szCs w:val="28"/>
        </w:rPr>
        <w:t>у</w:t>
      </w:r>
      <w:r w:rsidRPr="00554144">
        <w:rPr>
          <w:rFonts w:ascii="Times New Roman" w:hAnsi="Times New Roman" w:cs="Times New Roman"/>
          <w:bCs/>
          <w:sz w:val="28"/>
          <w:szCs w:val="28"/>
        </w:rPr>
        <w:t>р</w:t>
      </w:r>
      <w:r w:rsidR="00021ECA">
        <w:rPr>
          <w:rFonts w:ascii="Times New Roman" w:hAnsi="Times New Roman" w:cs="Times New Roman"/>
          <w:bCs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bCs/>
          <w:sz w:val="28"/>
          <w:szCs w:val="28"/>
        </w:rPr>
        <w:t>вского района Курской области, подлежащих благоустройству в 2018-2024г.г.,</w:t>
      </w:r>
      <w:r w:rsidRPr="005541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021ECA">
        <w:rPr>
          <w:rFonts w:ascii="Times New Roman" w:hAnsi="Times New Roman" w:cs="Times New Roman"/>
          <w:sz w:val="28"/>
          <w:szCs w:val="28"/>
        </w:rPr>
        <w:t>а</w:t>
      </w:r>
      <w:r w:rsidR="00021ECA" w:rsidRPr="00D45146">
        <w:rPr>
          <w:rFonts w:ascii="Times New Roman" w:hAnsi="Times New Roman" w:cs="Times New Roman"/>
          <w:sz w:val="28"/>
          <w:szCs w:val="28"/>
        </w:rPr>
        <w:t xml:space="preserve">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 xml:space="preserve"> К</w:t>
      </w:r>
      <w:r w:rsidR="00021ECA">
        <w:rPr>
          <w:rFonts w:ascii="Times New Roman" w:hAnsi="Times New Roman" w:cs="Times New Roman"/>
          <w:sz w:val="28"/>
          <w:szCs w:val="28"/>
        </w:rPr>
        <w:t>у</w:t>
      </w:r>
      <w:r w:rsidRPr="00554144">
        <w:rPr>
          <w:rFonts w:ascii="Times New Roman" w:hAnsi="Times New Roman" w:cs="Times New Roman"/>
          <w:sz w:val="28"/>
          <w:szCs w:val="28"/>
        </w:rPr>
        <w:t>р</w:t>
      </w:r>
      <w:r w:rsidR="00021ECA">
        <w:rPr>
          <w:rFonts w:ascii="Times New Roman" w:hAnsi="Times New Roman" w:cs="Times New Roman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sz w:val="28"/>
          <w:szCs w:val="28"/>
        </w:rPr>
        <w:t xml:space="preserve">вского района Курской области </w:t>
      </w:r>
      <w:r w:rsidRPr="00554144">
        <w:rPr>
          <w:rFonts w:ascii="Times New Roman" w:hAnsi="Times New Roman" w:cs="Times New Roman"/>
          <w:bCs/>
          <w:sz w:val="28"/>
          <w:szCs w:val="28"/>
        </w:rPr>
        <w:t>от 2</w:t>
      </w:r>
      <w:r w:rsidR="00021ECA">
        <w:rPr>
          <w:rFonts w:ascii="Times New Roman" w:hAnsi="Times New Roman" w:cs="Times New Roman"/>
          <w:bCs/>
          <w:sz w:val="28"/>
          <w:szCs w:val="28"/>
        </w:rPr>
        <w:t>5</w:t>
      </w:r>
      <w:r w:rsidRPr="00554144">
        <w:rPr>
          <w:rFonts w:ascii="Times New Roman" w:hAnsi="Times New Roman" w:cs="Times New Roman"/>
          <w:bCs/>
          <w:sz w:val="28"/>
          <w:szCs w:val="28"/>
        </w:rPr>
        <w:t>.10.2017 г.  № 3</w:t>
      </w:r>
      <w:r w:rsidR="00021ECA">
        <w:rPr>
          <w:rFonts w:ascii="Times New Roman" w:hAnsi="Times New Roman" w:cs="Times New Roman"/>
          <w:bCs/>
          <w:sz w:val="28"/>
          <w:szCs w:val="28"/>
        </w:rPr>
        <w:t>2</w:t>
      </w:r>
      <w:r w:rsidRPr="00554144">
        <w:rPr>
          <w:rFonts w:ascii="Times New Roman" w:hAnsi="Times New Roman" w:cs="Times New Roman"/>
          <w:bCs/>
          <w:sz w:val="28"/>
          <w:szCs w:val="28"/>
        </w:rPr>
        <w:t>9,</w:t>
      </w:r>
    </w:p>
    <w:p w:rsidR="00554144" w:rsidRPr="00554144" w:rsidRDefault="00554144" w:rsidP="00554144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выполнение работ по благоустройству общественных территорий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554144">
        <w:rPr>
          <w:rFonts w:ascii="Times New Roman" w:hAnsi="Times New Roman" w:cs="Times New Roman"/>
          <w:sz w:val="28"/>
          <w:szCs w:val="28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озеленение </w:t>
      </w:r>
      <w:r w:rsidRPr="00554144">
        <w:rPr>
          <w:rFonts w:ascii="Times New Roman" w:hAnsi="Times New Roman" w:cs="Times New Roman"/>
          <w:sz w:val="28"/>
          <w:szCs w:val="28"/>
        </w:rPr>
        <w:t>общественных территорий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и т.п.);</w:t>
      </w:r>
      <w:r w:rsidRPr="00554144">
        <w:rPr>
          <w:rFonts w:ascii="Times New Roman" w:hAnsi="Times New Roman" w:cs="Times New Roman"/>
          <w:bCs/>
          <w:sz w:val="28"/>
          <w:szCs w:val="28"/>
        </w:rPr>
        <w:tab/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3)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5) Проведение работ по образованию земельных участков, на которых расположены многоквартирные дома, работы по благоустройству дворовых </w:t>
      </w: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>территорий</w:t>
      </w:r>
      <w:r w:rsidR="00021ECA">
        <w:rPr>
          <w:rFonts w:ascii="Times New Roman" w:hAnsi="Times New Roman" w:cs="Times New Roman"/>
          <w:bCs/>
          <w:sz w:val="28"/>
          <w:szCs w:val="28"/>
        </w:rPr>
        <w:t>,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которы</w:t>
      </w:r>
      <w:r w:rsidR="00021ECA">
        <w:rPr>
          <w:rFonts w:ascii="Times New Roman" w:hAnsi="Times New Roman" w:cs="Times New Roman"/>
          <w:bCs/>
          <w:sz w:val="28"/>
          <w:szCs w:val="28"/>
        </w:rPr>
        <w:t>е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софинансируются из бюджета субъекта Российской Федерации;</w:t>
      </w:r>
    </w:p>
    <w:p w:rsidR="00554144" w:rsidRPr="00554144" w:rsidRDefault="00554144" w:rsidP="00554144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6) Вовлечение граждан, организаций в реализацию мероприятий в сфере формирования современной городской среды.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информирование граждан о проводимых мероприятиях по благоустройству дворовых и общественных территорий;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софинансирование мероприятий по благоустройству дворовых территорий многоквартирных домов;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обсуждение общественных территорий, подлежащих благоустройству;</w:t>
      </w:r>
    </w:p>
    <w:p w:rsidR="00554144" w:rsidRPr="00554144" w:rsidRDefault="00554144" w:rsidP="00554144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трудовое участие граждан, организаций и иных лиц в реализации мероприятий по благоустройству.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7) Публикация материалов в местных СМИ, мониторинг работы в ГИС ЖКХ. </w:t>
      </w:r>
    </w:p>
    <w:p w:rsid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Сведения об основных мероприятиях Программы с указанием исполнителей, сроков реализации и ожидаемых результатов представлены в Приложении 2 к муниципальной программе.</w:t>
      </w:r>
    </w:p>
    <w:p w:rsidR="00021ECA" w:rsidRPr="00554144" w:rsidRDefault="00021ECA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7. Ресурсное обеспечение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</w:t>
      </w:r>
      <w:r w:rsidR="00021ECA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021ECA" w:rsidRPr="00554144">
        <w:rPr>
          <w:rFonts w:ascii="Times New Roman" w:hAnsi="Times New Roman" w:cs="Times New Roman"/>
          <w:bCs/>
          <w:sz w:val="28"/>
          <w:szCs w:val="28"/>
        </w:rPr>
        <w:t>«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</w:t>
      </w:r>
      <w:r w:rsidR="00021ECA">
        <w:rPr>
          <w:rFonts w:ascii="Times New Roman" w:hAnsi="Times New Roman" w:cs="Times New Roman"/>
          <w:sz w:val="28"/>
          <w:szCs w:val="28"/>
        </w:rPr>
        <w:t>о</w:t>
      </w:r>
      <w:r w:rsidR="00021ECA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="00021ECA" w:rsidRPr="00554144">
        <w:rPr>
          <w:rFonts w:ascii="Times New Roman" w:hAnsi="Times New Roman" w:cs="Times New Roman"/>
          <w:bCs/>
          <w:sz w:val="28"/>
          <w:szCs w:val="28"/>
        </w:rPr>
        <w:t>»</w:t>
      </w:r>
      <w:r w:rsidRPr="00554144">
        <w:rPr>
          <w:rFonts w:ascii="Times New Roman" w:hAnsi="Times New Roman" w:cs="Times New Roman"/>
          <w:sz w:val="28"/>
          <w:szCs w:val="28"/>
        </w:rPr>
        <w:t xml:space="preserve"> К</w:t>
      </w:r>
      <w:r w:rsidR="00021ECA">
        <w:rPr>
          <w:rFonts w:ascii="Times New Roman" w:hAnsi="Times New Roman" w:cs="Times New Roman"/>
          <w:sz w:val="28"/>
          <w:szCs w:val="28"/>
        </w:rPr>
        <w:t>у</w:t>
      </w:r>
      <w:r w:rsidRPr="00554144">
        <w:rPr>
          <w:rFonts w:ascii="Times New Roman" w:hAnsi="Times New Roman" w:cs="Times New Roman"/>
          <w:sz w:val="28"/>
          <w:szCs w:val="28"/>
        </w:rPr>
        <w:t>р</w:t>
      </w:r>
      <w:r w:rsidR="00021ECA">
        <w:rPr>
          <w:rFonts w:ascii="Times New Roman" w:hAnsi="Times New Roman" w:cs="Times New Roman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sz w:val="28"/>
          <w:szCs w:val="28"/>
        </w:rPr>
        <w:t xml:space="preserve">вского </w:t>
      </w:r>
      <w:r w:rsidR="00021ECA">
        <w:rPr>
          <w:rFonts w:ascii="Times New Roman" w:hAnsi="Times New Roman" w:cs="Times New Roman"/>
          <w:sz w:val="28"/>
          <w:szCs w:val="28"/>
        </w:rPr>
        <w:t>района</w:t>
      </w:r>
      <w:r w:rsidRPr="00554144">
        <w:rPr>
          <w:rFonts w:ascii="Times New Roman" w:hAnsi="Times New Roman" w:cs="Times New Roman"/>
          <w:sz w:val="28"/>
          <w:szCs w:val="28"/>
        </w:rPr>
        <w:t xml:space="preserve"> и иных источников в соответствии с действующим законодательством.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2018 год составляет </w:t>
      </w:r>
      <w:r w:rsidR="00021ECA" w:rsidRPr="00BC1B1B">
        <w:rPr>
          <w:rFonts w:ascii="Times New Roman" w:hAnsi="Times New Roman"/>
          <w:sz w:val="28"/>
          <w:szCs w:val="28"/>
        </w:rPr>
        <w:t>1 103</w:t>
      </w:r>
      <w:r w:rsidR="00021ECA">
        <w:rPr>
          <w:rFonts w:ascii="Times New Roman" w:hAnsi="Times New Roman"/>
          <w:sz w:val="28"/>
          <w:szCs w:val="28"/>
        </w:rPr>
        <w:t> </w:t>
      </w:r>
      <w:r w:rsidR="00021ECA" w:rsidRPr="00BC1B1B">
        <w:rPr>
          <w:rFonts w:ascii="Times New Roman" w:hAnsi="Times New Roman"/>
          <w:sz w:val="28"/>
          <w:szCs w:val="28"/>
        </w:rPr>
        <w:t>725</w:t>
      </w:r>
      <w:r w:rsidR="00021ECA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21ECA" w:rsidRPr="00BC1B1B">
        <w:rPr>
          <w:rFonts w:ascii="Times New Roman" w:hAnsi="Times New Roman"/>
          <w:sz w:val="28"/>
          <w:szCs w:val="28"/>
        </w:rPr>
        <w:t>993</w:t>
      </w:r>
      <w:r w:rsidR="00021ECA">
        <w:rPr>
          <w:rFonts w:ascii="Times New Roman" w:hAnsi="Times New Roman"/>
          <w:sz w:val="28"/>
          <w:szCs w:val="28"/>
        </w:rPr>
        <w:t> </w:t>
      </w:r>
      <w:r w:rsidR="00021ECA" w:rsidRPr="00BC1B1B">
        <w:rPr>
          <w:rFonts w:ascii="Times New Roman" w:hAnsi="Times New Roman"/>
          <w:sz w:val="28"/>
          <w:szCs w:val="28"/>
        </w:rPr>
        <w:t>754</w:t>
      </w:r>
      <w:r w:rsidR="00021ECA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021ECA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21ECA" w:rsidRPr="00BC1B1B">
        <w:rPr>
          <w:rFonts w:ascii="Times New Roman" w:hAnsi="Times New Roman"/>
          <w:sz w:val="28"/>
          <w:szCs w:val="28"/>
        </w:rPr>
        <w:t>109 971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2019 год составляет </w:t>
      </w:r>
      <w:r w:rsidR="000859AD" w:rsidRPr="00BC1B1B">
        <w:rPr>
          <w:rFonts w:ascii="Times New Roman" w:hAnsi="Times New Roman"/>
          <w:sz w:val="28"/>
          <w:szCs w:val="28"/>
        </w:rPr>
        <w:t>1 32</w:t>
      </w:r>
      <w:r w:rsidR="000859AD">
        <w:rPr>
          <w:rFonts w:ascii="Times New Roman" w:hAnsi="Times New Roman"/>
          <w:sz w:val="28"/>
          <w:szCs w:val="28"/>
        </w:rPr>
        <w:t>4</w:t>
      </w:r>
      <w:r w:rsidR="000859AD" w:rsidRPr="00BC1B1B">
        <w:rPr>
          <w:rFonts w:ascii="Times New Roman" w:hAnsi="Times New Roman"/>
          <w:sz w:val="28"/>
          <w:szCs w:val="28"/>
        </w:rPr>
        <w:t> 8</w:t>
      </w:r>
      <w:r w:rsidR="000859AD">
        <w:rPr>
          <w:rFonts w:ascii="Times New Roman" w:hAnsi="Times New Roman"/>
          <w:sz w:val="28"/>
          <w:szCs w:val="28"/>
        </w:rPr>
        <w:t>40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Российской Федерации и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859AD" w:rsidRPr="00BC1B1B">
        <w:rPr>
          <w:rFonts w:ascii="Times New Roman" w:hAnsi="Times New Roman"/>
          <w:sz w:val="28"/>
          <w:szCs w:val="28"/>
        </w:rPr>
        <w:t>1 206</w:t>
      </w:r>
      <w:r w:rsidR="000859AD">
        <w:rPr>
          <w:rFonts w:ascii="Times New Roman" w:hAnsi="Times New Roman"/>
          <w:sz w:val="28"/>
          <w:szCs w:val="28"/>
        </w:rPr>
        <w:t> </w:t>
      </w:r>
      <w:r w:rsidR="000859AD" w:rsidRPr="00BC1B1B">
        <w:rPr>
          <w:rFonts w:ascii="Times New Roman" w:hAnsi="Times New Roman"/>
          <w:sz w:val="28"/>
          <w:szCs w:val="28"/>
        </w:rPr>
        <w:t>635</w:t>
      </w:r>
      <w:r w:rsidR="000859AD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0859AD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859AD">
        <w:rPr>
          <w:rFonts w:ascii="Times New Roman" w:hAnsi="Times New Roman" w:cs="Times New Roman"/>
          <w:bCs/>
          <w:sz w:val="28"/>
          <w:szCs w:val="28"/>
        </w:rPr>
        <w:t>118 205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bCs/>
          <w:sz w:val="28"/>
          <w:szCs w:val="28"/>
        </w:rPr>
        <w:t>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2020 год составляет </w:t>
      </w:r>
      <w:r w:rsidR="000E3C68">
        <w:rPr>
          <w:rFonts w:ascii="Times New Roman" w:hAnsi="Times New Roman" w:cs="Times New Roman"/>
          <w:bCs/>
          <w:sz w:val="28"/>
          <w:szCs w:val="28"/>
        </w:rPr>
        <w:t>1 15</w:t>
      </w:r>
      <w:r w:rsidR="00A7249B">
        <w:rPr>
          <w:rFonts w:ascii="Times New Roman" w:hAnsi="Times New Roman" w:cs="Times New Roman"/>
          <w:bCs/>
          <w:sz w:val="28"/>
          <w:szCs w:val="28"/>
        </w:rPr>
        <w:t>4</w:t>
      </w:r>
      <w:r w:rsidR="000E3C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249B">
        <w:rPr>
          <w:rFonts w:ascii="Times New Roman" w:hAnsi="Times New Roman" w:cs="Times New Roman"/>
          <w:bCs/>
          <w:sz w:val="28"/>
          <w:szCs w:val="28"/>
        </w:rPr>
        <w:t>042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E3C68">
        <w:rPr>
          <w:rFonts w:ascii="Times New Roman" w:hAnsi="Times New Roman" w:cs="Times New Roman"/>
          <w:bCs/>
          <w:sz w:val="28"/>
          <w:szCs w:val="28"/>
        </w:rPr>
        <w:t>1 123 752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поселка Иванино – </w:t>
      </w:r>
      <w:r w:rsidR="00A7249B">
        <w:rPr>
          <w:rFonts w:ascii="Times New Roman" w:hAnsi="Times New Roman" w:cs="Times New Roman"/>
          <w:bCs/>
          <w:sz w:val="28"/>
          <w:szCs w:val="28"/>
        </w:rPr>
        <w:t>30 290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2021 год составляет </w:t>
      </w:r>
      <w:r w:rsidR="001E0E19">
        <w:rPr>
          <w:rFonts w:ascii="Times New Roman" w:hAnsi="Times New Roman" w:cs="Times New Roman"/>
          <w:sz w:val="28"/>
          <w:szCs w:val="28"/>
        </w:rPr>
        <w:t>799</w:t>
      </w:r>
      <w:r w:rsidR="00F4282D">
        <w:rPr>
          <w:rFonts w:ascii="Times New Roman" w:hAnsi="Times New Roman" w:cs="Times New Roman"/>
          <w:sz w:val="28"/>
          <w:szCs w:val="28"/>
        </w:rPr>
        <w:t> </w:t>
      </w:r>
      <w:r w:rsidR="001E0E19">
        <w:rPr>
          <w:rFonts w:ascii="Times New Roman" w:hAnsi="Times New Roman" w:cs="Times New Roman"/>
          <w:sz w:val="28"/>
          <w:szCs w:val="28"/>
        </w:rPr>
        <w:t>928</w:t>
      </w:r>
      <w:r w:rsidR="00F4282D">
        <w:rPr>
          <w:rFonts w:ascii="Times New Roman" w:hAnsi="Times New Roman" w:cs="Times New Roman"/>
          <w:sz w:val="28"/>
          <w:szCs w:val="28"/>
        </w:rPr>
        <w:t>,88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</w:t>
      </w:r>
      <w:r w:rsidR="00F4282D">
        <w:rPr>
          <w:rFonts w:ascii="Times New Roman" w:hAnsi="Times New Roman" w:cs="Times New Roman"/>
          <w:bCs/>
          <w:sz w:val="28"/>
          <w:szCs w:val="28"/>
        </w:rPr>
        <w:t>ей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 счет бюджета Курской области – </w:t>
      </w:r>
      <w:r w:rsidR="00696F8E">
        <w:rPr>
          <w:rFonts w:ascii="Times New Roman" w:hAnsi="Times New Roman" w:cs="Times New Roman"/>
          <w:bCs/>
          <w:sz w:val="28"/>
          <w:szCs w:val="28"/>
        </w:rPr>
        <w:t>707 986,77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282D">
        <w:rPr>
          <w:rFonts w:ascii="Times New Roman" w:hAnsi="Times New Roman" w:cs="Times New Roman"/>
          <w:bCs/>
          <w:sz w:val="28"/>
          <w:szCs w:val="28"/>
        </w:rPr>
        <w:t>91</w:t>
      </w:r>
      <w:r w:rsidR="00DE46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282D">
        <w:rPr>
          <w:rFonts w:ascii="Times New Roman" w:hAnsi="Times New Roman" w:cs="Times New Roman"/>
          <w:bCs/>
          <w:sz w:val="28"/>
          <w:szCs w:val="28"/>
        </w:rPr>
        <w:t>942</w:t>
      </w:r>
      <w:r w:rsidRPr="00554144">
        <w:rPr>
          <w:rFonts w:ascii="Times New Roman" w:hAnsi="Times New Roman" w:cs="Times New Roman"/>
          <w:bCs/>
          <w:sz w:val="28"/>
          <w:szCs w:val="28"/>
        </w:rPr>
        <w:t>,</w:t>
      </w:r>
      <w:r w:rsidR="00F4282D">
        <w:rPr>
          <w:rFonts w:ascii="Times New Roman" w:hAnsi="Times New Roman" w:cs="Times New Roman"/>
          <w:bCs/>
          <w:sz w:val="28"/>
          <w:szCs w:val="28"/>
        </w:rPr>
        <w:t>11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2022 год составляет </w:t>
      </w:r>
      <w:r w:rsidR="00E504C3">
        <w:rPr>
          <w:rFonts w:ascii="Times New Roman" w:hAnsi="Times New Roman" w:cs="Times New Roman"/>
          <w:bCs/>
          <w:sz w:val="28"/>
          <w:szCs w:val="28"/>
        </w:rPr>
        <w:t>8</w:t>
      </w:r>
      <w:r w:rsidR="00F4282D">
        <w:rPr>
          <w:rFonts w:ascii="Times New Roman" w:hAnsi="Times New Roman" w:cs="Times New Roman"/>
          <w:bCs/>
          <w:sz w:val="28"/>
          <w:szCs w:val="28"/>
        </w:rPr>
        <w:t>30</w:t>
      </w:r>
      <w:r w:rsidR="00E504C3">
        <w:rPr>
          <w:rFonts w:ascii="Times New Roman" w:hAnsi="Times New Roman" w:cs="Times New Roman"/>
          <w:bCs/>
          <w:sz w:val="28"/>
          <w:szCs w:val="28"/>
        </w:rPr>
        <w:t xml:space="preserve"> 4</w:t>
      </w:r>
      <w:r w:rsidR="00F4282D">
        <w:rPr>
          <w:rFonts w:ascii="Times New Roman" w:hAnsi="Times New Roman" w:cs="Times New Roman"/>
          <w:bCs/>
          <w:sz w:val="28"/>
          <w:szCs w:val="28"/>
        </w:rPr>
        <w:t>20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E504C3">
        <w:rPr>
          <w:rFonts w:ascii="Times New Roman" w:hAnsi="Times New Roman" w:cs="Times New Roman"/>
          <w:bCs/>
          <w:sz w:val="28"/>
          <w:szCs w:val="28"/>
        </w:rPr>
        <w:t>813 791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04C3">
        <w:rPr>
          <w:rFonts w:ascii="Times New Roman" w:hAnsi="Times New Roman" w:cs="Times New Roman"/>
          <w:bCs/>
          <w:sz w:val="28"/>
          <w:szCs w:val="28"/>
        </w:rPr>
        <w:t>1</w:t>
      </w:r>
      <w:r w:rsidR="00F4282D">
        <w:rPr>
          <w:rFonts w:ascii="Times New Roman" w:hAnsi="Times New Roman" w:cs="Times New Roman"/>
          <w:bCs/>
          <w:sz w:val="28"/>
          <w:szCs w:val="28"/>
        </w:rPr>
        <w:t>6</w:t>
      </w:r>
      <w:r w:rsidR="00E504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282D">
        <w:rPr>
          <w:rFonts w:ascii="Times New Roman" w:hAnsi="Times New Roman" w:cs="Times New Roman"/>
          <w:bCs/>
          <w:sz w:val="28"/>
          <w:szCs w:val="28"/>
        </w:rPr>
        <w:t>629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2023 год составляет </w:t>
      </w:r>
      <w:r w:rsidR="00F4282D">
        <w:rPr>
          <w:rFonts w:ascii="Times New Roman" w:hAnsi="Times New Roman" w:cs="Times New Roman"/>
          <w:bCs/>
          <w:sz w:val="28"/>
          <w:szCs w:val="28"/>
        </w:rPr>
        <w:t>806 934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F4282D">
        <w:rPr>
          <w:rFonts w:ascii="Times New Roman" w:hAnsi="Times New Roman" w:cs="Times New Roman"/>
          <w:bCs/>
          <w:sz w:val="28"/>
          <w:szCs w:val="28"/>
        </w:rPr>
        <w:t>793 188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поселка Иванино – </w:t>
      </w:r>
      <w:r w:rsidR="00F4282D">
        <w:rPr>
          <w:rFonts w:ascii="Times New Roman" w:hAnsi="Times New Roman" w:cs="Times New Roman"/>
          <w:bCs/>
          <w:sz w:val="28"/>
          <w:szCs w:val="28"/>
        </w:rPr>
        <w:t>13 746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2024 год составляет </w:t>
      </w:r>
      <w:r w:rsidR="00824502">
        <w:rPr>
          <w:rFonts w:ascii="Times New Roman" w:hAnsi="Times New Roman" w:cs="Times New Roman"/>
          <w:bCs/>
          <w:sz w:val="28"/>
          <w:szCs w:val="28"/>
        </w:rPr>
        <w:t>896</w:t>
      </w:r>
      <w:r w:rsidR="00F4282D">
        <w:rPr>
          <w:rFonts w:ascii="Times New Roman" w:hAnsi="Times New Roman" w:cs="Times New Roman"/>
          <w:sz w:val="28"/>
          <w:szCs w:val="28"/>
        </w:rPr>
        <w:t xml:space="preserve"> 00</w:t>
      </w:r>
      <w:r w:rsidR="00824502">
        <w:rPr>
          <w:rFonts w:ascii="Times New Roman" w:hAnsi="Times New Roman" w:cs="Times New Roman"/>
          <w:sz w:val="28"/>
          <w:szCs w:val="28"/>
        </w:rPr>
        <w:t>6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824502">
        <w:rPr>
          <w:rFonts w:ascii="Times New Roman" w:hAnsi="Times New Roman" w:cs="Times New Roman"/>
          <w:bCs/>
          <w:sz w:val="28"/>
          <w:szCs w:val="28"/>
        </w:rPr>
        <w:t>880 774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4502">
        <w:rPr>
          <w:rFonts w:ascii="Times New Roman" w:hAnsi="Times New Roman" w:cs="Times New Roman"/>
          <w:bCs/>
          <w:sz w:val="28"/>
          <w:szCs w:val="28"/>
        </w:rPr>
        <w:t>15</w:t>
      </w:r>
      <w:r w:rsidR="00F428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4502">
        <w:rPr>
          <w:rFonts w:ascii="Times New Roman" w:hAnsi="Times New Roman" w:cs="Times New Roman"/>
          <w:bCs/>
          <w:sz w:val="28"/>
          <w:szCs w:val="28"/>
        </w:rPr>
        <w:t>232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за 2018-2024 годы составляет </w:t>
      </w:r>
      <w:r w:rsidR="00696F8E">
        <w:rPr>
          <w:rFonts w:ascii="Times New Roman" w:hAnsi="Times New Roman" w:cs="Times New Roman"/>
          <w:sz w:val="28"/>
          <w:szCs w:val="28"/>
        </w:rPr>
        <w:t>6 9</w:t>
      </w:r>
      <w:r w:rsidR="00896413">
        <w:rPr>
          <w:rFonts w:ascii="Times New Roman" w:hAnsi="Times New Roman" w:cs="Times New Roman"/>
          <w:sz w:val="28"/>
          <w:szCs w:val="28"/>
        </w:rPr>
        <w:t>15</w:t>
      </w:r>
      <w:r w:rsidR="00696F8E">
        <w:rPr>
          <w:rFonts w:ascii="Times New Roman" w:hAnsi="Times New Roman" w:cs="Times New Roman"/>
          <w:sz w:val="28"/>
          <w:szCs w:val="28"/>
        </w:rPr>
        <w:t xml:space="preserve"> 89</w:t>
      </w:r>
      <w:r w:rsidR="00896413">
        <w:rPr>
          <w:rFonts w:ascii="Times New Roman" w:hAnsi="Times New Roman" w:cs="Times New Roman"/>
          <w:sz w:val="28"/>
          <w:szCs w:val="28"/>
        </w:rPr>
        <w:t>5</w:t>
      </w:r>
      <w:r w:rsidRPr="00554144">
        <w:rPr>
          <w:rFonts w:ascii="Times New Roman" w:hAnsi="Times New Roman" w:cs="Times New Roman"/>
          <w:sz w:val="28"/>
          <w:szCs w:val="28"/>
        </w:rPr>
        <w:t>,</w:t>
      </w:r>
      <w:r w:rsidR="00696F8E">
        <w:rPr>
          <w:rFonts w:ascii="Times New Roman" w:hAnsi="Times New Roman" w:cs="Times New Roman"/>
          <w:sz w:val="28"/>
          <w:szCs w:val="28"/>
        </w:rPr>
        <w:t>88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824502">
        <w:rPr>
          <w:rFonts w:ascii="Times New Roman" w:hAnsi="Times New Roman" w:cs="Times New Roman"/>
          <w:bCs/>
          <w:sz w:val="28"/>
          <w:szCs w:val="28"/>
        </w:rPr>
        <w:t>6</w:t>
      </w:r>
      <w:r w:rsidR="00696F8E">
        <w:rPr>
          <w:rFonts w:ascii="Times New Roman" w:hAnsi="Times New Roman" w:cs="Times New Roman"/>
          <w:bCs/>
          <w:sz w:val="28"/>
          <w:szCs w:val="28"/>
        </w:rPr>
        <w:t> </w:t>
      </w:r>
      <w:r w:rsidR="00824502">
        <w:rPr>
          <w:rFonts w:ascii="Times New Roman" w:hAnsi="Times New Roman" w:cs="Times New Roman"/>
          <w:bCs/>
          <w:sz w:val="28"/>
          <w:szCs w:val="28"/>
        </w:rPr>
        <w:t>519</w:t>
      </w:r>
      <w:r w:rsidR="00696F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4502">
        <w:rPr>
          <w:rFonts w:ascii="Times New Roman" w:hAnsi="Times New Roman" w:cs="Times New Roman"/>
          <w:bCs/>
          <w:sz w:val="28"/>
          <w:szCs w:val="28"/>
        </w:rPr>
        <w:t>880</w:t>
      </w:r>
      <w:r w:rsidR="00696F8E">
        <w:rPr>
          <w:rFonts w:ascii="Times New Roman" w:hAnsi="Times New Roman" w:cs="Times New Roman"/>
          <w:bCs/>
          <w:sz w:val="28"/>
          <w:szCs w:val="28"/>
        </w:rPr>
        <w:t>,77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4502">
        <w:rPr>
          <w:rFonts w:ascii="Times New Roman" w:hAnsi="Times New Roman" w:cs="Times New Roman"/>
          <w:bCs/>
          <w:sz w:val="28"/>
          <w:szCs w:val="28"/>
        </w:rPr>
        <w:t>396 015,</w:t>
      </w:r>
      <w:r w:rsidR="00F4282D">
        <w:rPr>
          <w:rFonts w:ascii="Times New Roman" w:hAnsi="Times New Roman" w:cs="Times New Roman"/>
          <w:bCs/>
          <w:sz w:val="28"/>
          <w:szCs w:val="28"/>
        </w:rPr>
        <w:t>11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на реализацию муниципальной программы утверждается решением Собрания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sz w:val="28"/>
          <w:szCs w:val="28"/>
        </w:rPr>
        <w:t xml:space="preserve"> о бюджете муниципального образования «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 на очередной финансовый год и плановый период.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Прогнозная оценка ресурсного обеспечения реализации Программы за счет всех источников финансирования приводится в Приложении 4 к Программе.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Необходимо отметить, к </w:t>
      </w:r>
      <w:r w:rsidRPr="00554144">
        <w:rPr>
          <w:rFonts w:ascii="Times New Roman" w:hAnsi="Times New Roman" w:cs="Times New Roman"/>
          <w:bCs/>
          <w:sz w:val="28"/>
          <w:szCs w:val="28"/>
        </w:rPr>
        <w:t>безвозмездным поступлениям</w:t>
      </w:r>
      <w:r w:rsidRPr="00554144">
        <w:rPr>
          <w:rFonts w:ascii="Times New Roman" w:hAnsi="Times New Roman" w:cs="Times New Roman"/>
          <w:sz w:val="28"/>
          <w:szCs w:val="28"/>
        </w:rPr>
        <w:t xml:space="preserve"> в рамках Программы относятся средства организаций и лиц, привлекаемые на добровольной и безвозмездной основе для финансирования мероприятий, способствующих благоустройству дворовых территорий, а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также </w:t>
      </w:r>
      <w:r w:rsidRPr="00554144">
        <w:rPr>
          <w:rFonts w:ascii="Times New Roman" w:hAnsi="Times New Roman" w:cs="Times New Roman"/>
          <w:sz w:val="28"/>
          <w:szCs w:val="28"/>
        </w:rPr>
        <w:t>средства собственников помещений многоквартирных домов с долевым участием не менее 20 % от общего объема работ в рамках дополнительного перечня работ.</w:t>
      </w:r>
    </w:p>
    <w:p w:rsidR="00554144" w:rsidRPr="00554144" w:rsidRDefault="00554144" w:rsidP="00554144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ab/>
        <w:t xml:space="preserve">Аккумулирование и расходование бюджетных средств и безвозмездных поступлений, предназначенных на проведение работ по благоустройству, производится в соответствии с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Порядка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</w:t>
      </w: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>образования «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 К</w:t>
      </w:r>
      <w:r w:rsidR="00E07392">
        <w:rPr>
          <w:rFonts w:ascii="Times New Roman" w:hAnsi="Times New Roman" w:cs="Times New Roman"/>
          <w:bCs/>
          <w:sz w:val="28"/>
          <w:szCs w:val="28"/>
        </w:rPr>
        <w:t>у</w:t>
      </w:r>
      <w:r w:rsidRPr="00554144">
        <w:rPr>
          <w:rFonts w:ascii="Times New Roman" w:hAnsi="Times New Roman" w:cs="Times New Roman"/>
          <w:bCs/>
          <w:sz w:val="28"/>
          <w:szCs w:val="28"/>
        </w:rPr>
        <w:t>р</w:t>
      </w:r>
      <w:r w:rsidR="00E07392">
        <w:rPr>
          <w:rFonts w:ascii="Times New Roman" w:hAnsi="Times New Roman" w:cs="Times New Roman"/>
          <w:bCs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вского района Курской области, и механизм контроля за их расходованием </w:t>
      </w:r>
      <w:r w:rsidR="00E07392">
        <w:rPr>
          <w:rFonts w:ascii="Times New Roman" w:hAnsi="Times New Roman"/>
          <w:sz w:val="28"/>
          <w:szCs w:val="28"/>
        </w:rPr>
        <w:t xml:space="preserve">(приложение </w:t>
      </w:r>
      <w:r w:rsidR="004B6825">
        <w:rPr>
          <w:rFonts w:ascii="Times New Roman" w:hAnsi="Times New Roman"/>
          <w:sz w:val="28"/>
          <w:szCs w:val="28"/>
        </w:rPr>
        <w:t>№12</w:t>
      </w:r>
      <w:r w:rsidR="00E07392">
        <w:rPr>
          <w:rFonts w:ascii="Times New Roman" w:hAnsi="Times New Roman"/>
          <w:sz w:val="28"/>
          <w:szCs w:val="28"/>
        </w:rPr>
        <w:t>)</w:t>
      </w:r>
      <w:r w:rsidRPr="00554144">
        <w:rPr>
          <w:rFonts w:ascii="Times New Roman" w:hAnsi="Times New Roman" w:cs="Times New Roman"/>
          <w:bCs/>
          <w:sz w:val="28"/>
          <w:szCs w:val="28"/>
        </w:rPr>
        <w:t>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8. Анализ рисков и меры управления рисками.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рамках </w:t>
      </w:r>
      <w:r w:rsidRPr="00554144">
        <w:rPr>
          <w:rFonts w:ascii="Times New Roman" w:hAnsi="Times New Roman" w:cs="Times New Roman"/>
          <w:sz w:val="28"/>
          <w:szCs w:val="28"/>
        </w:rPr>
        <w:t>реализации Программы можно выделить следующие риски, оказывающие влияние на достижение цели и задач Программы.</w:t>
      </w:r>
    </w:p>
    <w:p w:rsidR="00554144" w:rsidRPr="00554144" w:rsidRDefault="00554144" w:rsidP="00554144">
      <w:pPr>
        <w:pStyle w:val="10"/>
        <w:keepNext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Бюджетные риски.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Бюджетные риски связаны с ограниченностью бюджетных ресурсов, возможностью невыполнения своих обязательств по софинансированию мероприятий Программы. 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требуемые объемы бюджетного финансирования обосновываются                          в рамках бюджетного цикла, проводится оценка потребности в предоставлении муниципальных услуг (выполнении работ);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за несвоевременное выполнение работ, оказание услуг; 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54144" w:rsidRPr="00554144" w:rsidRDefault="00554144" w:rsidP="00554144">
      <w:pPr>
        <w:pStyle w:val="10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Организационно-управленческие риски.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Данная группа рисков связана с необходимостью вовлечения в процесс благоустройства территории города многих участников: организаций различных форм собственности, индивидуальных предпринимателей, жителей города.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выбор исполнителей мероприятий Программы на конкурсной основе;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обобщение и анализ опыта проведения подобных мероприятий другими регионами и муниципальными образованиями, с целью определения способов предупреждения возможных негативных событий;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за выполнение мероприятий Программы и достижение целевых показателей (индикаторов) Программы.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Последствиями развития вышеуказанных рисков событий могут быть: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изменение сроков и (или) стоимости реализации мероприятий Программы;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невыполнение целевых индикаторов и показателей Программы.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Программы.</w:t>
      </w:r>
    </w:p>
    <w:p w:rsidR="00554144" w:rsidRPr="00554144" w:rsidRDefault="00554144" w:rsidP="00554144">
      <w:pPr>
        <w:pStyle w:val="10"/>
        <w:keepNext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Социальные риски.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lastRenderedPageBreak/>
        <w:t>Меры по предотвращению рисков: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широкое информирование мероприятий по благоустройству; 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привлечение населения к проведению мероприятий по благоустройству;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привлечение организаций, студенческих отрядов к выполнению работ по благоустройству.</w:t>
      </w:r>
    </w:p>
    <w:p w:rsidR="00554144" w:rsidRPr="00554144" w:rsidRDefault="00554144" w:rsidP="0055414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 xml:space="preserve">9. Ожидаемые результаты реализации Программы, 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оценка эффективности её реализации.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Программа направлена на повышение комфорта, безопасности и эстетики городской среды. 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Оценка эффективности Программы осуществляется ежегодно по следующим направлениям: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достижения целевых показателей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Мв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М,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реализации мероприятий;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Мв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количество мероприятий, выполненных в полном объеме, из числа мероприятий, запланированных к реализации в отчетном году;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 - общее количество мероприятий, запланированных к реализации в отчетном году.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Мероприятие может считаться выполненным в полном объеме при достижении следующих результатов: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мероприятие, результаты которого оцениваются на основании числовых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lastRenderedPageBreak/>
        <w:t xml:space="preserve">по иным мероприятиям результаты реализации могут оцениваться как наступление или не наступление контрольного события (событий) и (или) достижение качественного результата (оценка проводится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экспертно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).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соответствия запланированному уровню затрат оценивается как отношение фактически произведенных в отчетном году расходов на реализацию муниципальной программы к их плановым значениям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соответствия запланированному уровню расходов;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фактические расходы на реализацию муниципальной программы в отчетном году;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плановые расходы на реализацию муниципальной программы в отчетном году.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Эис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Эис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эффективность использования средств областного бюджета;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реализации мероприятий, полностью или частично финансируемых из средств областного бюджета;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соответствия запланированному уровню расходов из средств областного бюджета.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достижения планового значения показателя (индикатора) рассчитывается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СДпз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СДпз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достижения планового значения показателя (индикатора), характеризующего цели и задачи муниципальной программы;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lastRenderedPageBreak/>
        <w:t>ЗПф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плановое значение показателя (индикатора), характеризующего цели и задачи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Ожидаемые результаты при выполнении мероприятий Программы: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  <w:r w:rsidR="003E0946">
        <w:rPr>
          <w:rFonts w:ascii="Times New Roman" w:hAnsi="Times New Roman" w:cs="Times New Roman"/>
          <w:sz w:val="28"/>
          <w:szCs w:val="28"/>
        </w:rPr>
        <w:t>всех</w:t>
      </w:r>
      <w:r w:rsidRPr="00554144">
        <w:rPr>
          <w:rFonts w:ascii="Times New Roman" w:hAnsi="Times New Roman" w:cs="Times New Roman"/>
          <w:sz w:val="28"/>
          <w:szCs w:val="28"/>
        </w:rPr>
        <w:t xml:space="preserve"> дворовых территорий муниципального образования «</w:t>
      </w:r>
      <w:r w:rsidR="003E0946">
        <w:rPr>
          <w:rFonts w:ascii="Times New Roman" w:hAnsi="Times New Roman" w:cs="Times New Roman"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благоустройство 1 общественной территорий муниципального образования «</w:t>
      </w:r>
      <w:r w:rsidR="003E0946">
        <w:rPr>
          <w:rFonts w:ascii="Times New Roman" w:hAnsi="Times New Roman" w:cs="Times New Roman"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вовлечение граждан, организаций в реализацию мероприятий в сфере формирования современной городской среды путем софинансирования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9D2EE2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54144" w:rsidRPr="00554144">
        <w:rPr>
          <w:rFonts w:ascii="Times New Roman" w:hAnsi="Times New Roman" w:cs="Times New Roman"/>
          <w:b/>
          <w:bCs/>
          <w:sz w:val="28"/>
          <w:szCs w:val="28"/>
        </w:rPr>
        <w:t>0. Управление Программой, контроль за ее реализацией и порядок отчетности.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700"/>
        </w:tabs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ab/>
        <w:t xml:space="preserve">Программа при необходимости может корректироваться. </w:t>
      </w:r>
    </w:p>
    <w:p w:rsidR="00554144" w:rsidRPr="00554144" w:rsidRDefault="00554144" w:rsidP="00554144">
      <w:pPr>
        <w:tabs>
          <w:tab w:val="left" w:pos="70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Ответственный исполнитель Программы Администрация </w:t>
      </w:r>
      <w:r w:rsidR="003E0946">
        <w:rPr>
          <w:rFonts w:ascii="Times New Roman" w:hAnsi="Times New Roman" w:cs="Times New Roman"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3E0946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3E0946">
        <w:rPr>
          <w:rFonts w:ascii="Times New Roman" w:hAnsi="Times New Roman" w:cs="Times New Roman"/>
          <w:color w:val="000000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>вского района.</w:t>
      </w:r>
    </w:p>
    <w:p w:rsidR="000B4EEA" w:rsidRDefault="000B4EEA" w:rsidP="000B4E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EEA" w:rsidRPr="00C37EDF" w:rsidRDefault="000B4EEA" w:rsidP="00C37E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35F" w:rsidRDefault="0026735F" w:rsidP="002673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  «Формирование современной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 городской среды 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 муниципального образования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 «поселок Иванино»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 Курчатовского района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Курской области на </w:t>
      </w:r>
      <w:r w:rsidR="004E68BF" w:rsidRPr="009D2EE2">
        <w:rPr>
          <w:rFonts w:ascii="Times New Roman" w:hAnsi="Times New Roman"/>
          <w:sz w:val="24"/>
          <w:szCs w:val="24"/>
        </w:rPr>
        <w:t>2018-202</w:t>
      </w:r>
      <w:r w:rsidR="003052C3" w:rsidRPr="009D2EE2">
        <w:rPr>
          <w:rFonts w:ascii="Times New Roman" w:hAnsi="Times New Roman"/>
          <w:sz w:val="24"/>
          <w:szCs w:val="24"/>
        </w:rPr>
        <w:t>4</w:t>
      </w:r>
      <w:r w:rsidR="004E68BF" w:rsidRPr="009D2EE2">
        <w:rPr>
          <w:rFonts w:ascii="Times New Roman" w:hAnsi="Times New Roman"/>
          <w:sz w:val="24"/>
          <w:szCs w:val="24"/>
        </w:rPr>
        <w:t xml:space="preserve"> годы</w:t>
      </w:r>
      <w:r w:rsidRPr="009D2EE2">
        <w:rPr>
          <w:rFonts w:ascii="Times New Roman" w:hAnsi="Times New Roman"/>
          <w:sz w:val="24"/>
          <w:szCs w:val="24"/>
        </w:rPr>
        <w:t>»</w:t>
      </w:r>
    </w:p>
    <w:p w:rsidR="009E1A4D" w:rsidRDefault="009E1A4D" w:rsidP="003E09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0946">
        <w:rPr>
          <w:rFonts w:ascii="Times New Roman" w:hAnsi="Times New Roman" w:cs="Times New Roman"/>
          <w:b/>
          <w:bCs/>
          <w:sz w:val="28"/>
          <w:szCs w:val="28"/>
        </w:rPr>
        <w:t>Сведения</w:t>
      </w: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0946">
        <w:rPr>
          <w:rFonts w:ascii="Times New Roman" w:hAnsi="Times New Roman" w:cs="Times New Roman"/>
          <w:b/>
          <w:bCs/>
          <w:sz w:val="28"/>
          <w:szCs w:val="28"/>
        </w:rPr>
        <w:t>о показателях (индикаторах) муниципальной Программы</w:t>
      </w: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678"/>
        <w:gridCol w:w="709"/>
        <w:gridCol w:w="567"/>
        <w:gridCol w:w="567"/>
        <w:gridCol w:w="567"/>
        <w:gridCol w:w="567"/>
        <w:gridCol w:w="567"/>
        <w:gridCol w:w="567"/>
        <w:gridCol w:w="567"/>
      </w:tblGrid>
      <w:tr w:rsidR="003E0946" w:rsidRPr="003E0946" w:rsidTr="009D2EE2">
        <w:tc>
          <w:tcPr>
            <w:tcW w:w="426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4678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(индикатора)</w:t>
            </w:r>
          </w:p>
        </w:tc>
        <w:tc>
          <w:tcPr>
            <w:tcW w:w="709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измерения</w:t>
            </w:r>
          </w:p>
        </w:tc>
        <w:tc>
          <w:tcPr>
            <w:tcW w:w="3402" w:type="dxa"/>
            <w:gridSpan w:val="6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Значение показателей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0946" w:rsidRPr="003E0946" w:rsidTr="009D2EE2">
        <w:tc>
          <w:tcPr>
            <w:tcW w:w="426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left="-12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3E0946" w:rsidRPr="003E0946" w:rsidTr="009D2EE2">
        <w:tc>
          <w:tcPr>
            <w:tcW w:w="9782" w:type="dxa"/>
            <w:gridSpan w:val="10"/>
          </w:tcPr>
          <w:p w:rsidR="003E0946" w:rsidRPr="003E0946" w:rsidRDefault="003E0946" w:rsidP="003E094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3E0946">
              <w:rPr>
                <w:rFonts w:ascii="Times New Roman" w:hAnsi="Times New Roman" w:cs="Times New Roman"/>
              </w:rPr>
              <w:t xml:space="preserve">униципальная программа «Формирование современной городской среды на территории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3E0946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урчато</w:t>
            </w:r>
            <w:r w:rsidRPr="003E0946">
              <w:rPr>
                <w:rFonts w:ascii="Times New Roman" w:hAnsi="Times New Roman" w:cs="Times New Roman"/>
              </w:rPr>
              <w:t xml:space="preserve">вского района на 2018-2024 </w:t>
            </w:r>
            <w:proofErr w:type="spellStart"/>
            <w:r w:rsidRPr="003E0946">
              <w:rPr>
                <w:rFonts w:ascii="Times New Roman" w:hAnsi="Times New Roman" w:cs="Times New Roman"/>
              </w:rPr>
              <w:t>г.г</w:t>
            </w:r>
            <w:proofErr w:type="spellEnd"/>
            <w:r w:rsidRPr="003E0946">
              <w:rPr>
                <w:rFonts w:ascii="Times New Roman" w:hAnsi="Times New Roman" w:cs="Times New Roman"/>
              </w:rPr>
              <w:t>.»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количество благоустроенных дворовых территорий;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0946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количество благоустроенных общественных территорий;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0946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3</w:t>
            </w:r>
          </w:p>
        </w:tc>
      </w:tr>
      <w:tr w:rsidR="009D2EE2" w:rsidRPr="003E0946" w:rsidTr="009D2EE2">
        <w:tc>
          <w:tcPr>
            <w:tcW w:w="426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78" w:type="dxa"/>
          </w:tcPr>
          <w:p w:rsidR="009D2EE2" w:rsidRPr="009D2EE2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EE2">
              <w:rPr>
                <w:rFonts w:ascii="Times New Roman" w:hAnsi="Times New Roman" w:cs="Times New Roman"/>
                <w:bCs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      </w:r>
          </w:p>
        </w:tc>
        <w:tc>
          <w:tcPr>
            <w:tcW w:w="709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9D2EE2" w:rsidRPr="003E0946" w:rsidRDefault="009D2EE2" w:rsidP="00B21E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21EF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9D2EE2" w:rsidRPr="003E0946" w:rsidRDefault="00C51924" w:rsidP="00B21E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9D2EE2" w:rsidRPr="003E0946" w:rsidRDefault="00C51924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C51924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D2EE2" w:rsidRPr="003E0946" w:rsidTr="009D2EE2">
        <w:tc>
          <w:tcPr>
            <w:tcW w:w="426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678" w:type="dxa"/>
          </w:tcPr>
          <w:p w:rsidR="009D2EE2" w:rsidRPr="009D2EE2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EE2">
              <w:rPr>
                <w:rFonts w:ascii="Times New Roman" w:hAnsi="Times New Roman" w:cs="Times New Roman"/>
                <w:bCs/>
              </w:rPr>
              <w:t>Количество мероприятий по цифровизации городского хозяйства</w:t>
            </w:r>
          </w:p>
        </w:tc>
        <w:tc>
          <w:tcPr>
            <w:tcW w:w="709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D2EE2" w:rsidRPr="003E0946" w:rsidTr="009D2EE2">
        <w:tc>
          <w:tcPr>
            <w:tcW w:w="426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678" w:type="dxa"/>
          </w:tcPr>
          <w:p w:rsidR="009D2EE2" w:rsidRPr="009D2EE2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EE2">
              <w:rPr>
                <w:rFonts w:ascii="Times New Roman" w:hAnsi="Times New Roman" w:cs="Times New Roman"/>
                <w:bCs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  <w:tc>
          <w:tcPr>
            <w:tcW w:w="709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B21EFA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67" w:type="dxa"/>
          </w:tcPr>
          <w:p w:rsidR="009D2EE2" w:rsidRPr="003E0946" w:rsidRDefault="00B21EFA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67" w:type="dxa"/>
          </w:tcPr>
          <w:p w:rsidR="009D2EE2" w:rsidRPr="003E0946" w:rsidRDefault="00B21EFA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B21EFA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3E0946" w:rsidRPr="003E0946" w:rsidRDefault="003E0946" w:rsidP="003E09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  <w:sectPr w:rsidR="003E0946" w:rsidRPr="003E0946" w:rsidSect="009D2EE2">
          <w:pgSz w:w="11906" w:h="16838"/>
          <w:pgMar w:top="851" w:right="851" w:bottom="993" w:left="1418" w:header="709" w:footer="709" w:gutter="0"/>
          <w:cols w:space="708"/>
          <w:docGrid w:linePitch="360"/>
        </w:sectPr>
      </w:pPr>
    </w:p>
    <w:p w:rsidR="003E0946" w:rsidRPr="00D0528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3E0946" w:rsidRPr="00D0528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3E0946" w:rsidRPr="00DA0CC2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743D9F" w:rsidRPr="001512D5" w:rsidRDefault="00743D9F" w:rsidP="00AF1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Мероприятия муниципальной программы «Формирование современной городской среды в поселке </w:t>
      </w:r>
      <w:r w:rsidR="004343DD">
        <w:rPr>
          <w:rFonts w:ascii="Times New Roman" w:hAnsi="Times New Roman" w:cs="Times New Roman"/>
          <w:sz w:val="28"/>
          <w:szCs w:val="28"/>
        </w:rPr>
        <w:t>Иванино</w:t>
      </w:r>
      <w:r w:rsidR="00134BC7" w:rsidRPr="001512D5">
        <w:rPr>
          <w:rFonts w:ascii="Times New Roman" w:hAnsi="Times New Roman" w:cs="Times New Roman"/>
          <w:sz w:val="28"/>
          <w:szCs w:val="28"/>
        </w:rPr>
        <w:t xml:space="preserve"> </w:t>
      </w:r>
      <w:r w:rsidR="00134BC7">
        <w:rPr>
          <w:rFonts w:ascii="Times New Roman" w:hAnsi="Times New Roman" w:cs="Times New Roman"/>
          <w:sz w:val="28"/>
          <w:szCs w:val="28"/>
        </w:rPr>
        <w:t>Курчатовского района</w:t>
      </w:r>
      <w:r w:rsidRPr="001512D5">
        <w:rPr>
          <w:rFonts w:ascii="Times New Roman" w:hAnsi="Times New Roman" w:cs="Times New Roman"/>
          <w:sz w:val="28"/>
          <w:szCs w:val="28"/>
        </w:rPr>
        <w:t xml:space="preserve"> на </w:t>
      </w:r>
      <w:r w:rsidR="004E68BF" w:rsidRPr="001512D5">
        <w:rPr>
          <w:rFonts w:ascii="Times New Roman" w:hAnsi="Times New Roman" w:cs="Times New Roman"/>
          <w:sz w:val="28"/>
          <w:szCs w:val="28"/>
        </w:rPr>
        <w:t>201</w:t>
      </w:r>
      <w:r w:rsidR="004E68BF">
        <w:rPr>
          <w:rFonts w:ascii="Times New Roman" w:hAnsi="Times New Roman" w:cs="Times New Roman"/>
          <w:sz w:val="28"/>
          <w:szCs w:val="28"/>
        </w:rPr>
        <w:t>8-202</w:t>
      </w:r>
      <w:r w:rsidR="000E3C68">
        <w:rPr>
          <w:rFonts w:ascii="Times New Roman" w:hAnsi="Times New Roman" w:cs="Times New Roman"/>
          <w:sz w:val="28"/>
          <w:szCs w:val="28"/>
        </w:rPr>
        <w:t>4</w:t>
      </w:r>
      <w:r w:rsidR="004E68BF"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Pr="001512D5">
        <w:rPr>
          <w:rFonts w:ascii="Times New Roman" w:hAnsi="Times New Roman" w:cs="Times New Roman"/>
          <w:sz w:val="28"/>
          <w:szCs w:val="28"/>
        </w:rPr>
        <w:t>»</w:t>
      </w:r>
    </w:p>
    <w:p w:rsidR="00743D9F" w:rsidRPr="001512D5" w:rsidRDefault="00743D9F" w:rsidP="00AF1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732" w:type="dxa"/>
        <w:tblLayout w:type="fixed"/>
        <w:tblLook w:val="04A0" w:firstRow="1" w:lastRow="0" w:firstColumn="1" w:lastColumn="0" w:noHBand="0" w:noVBand="1"/>
      </w:tblPr>
      <w:tblGrid>
        <w:gridCol w:w="597"/>
        <w:gridCol w:w="1379"/>
        <w:gridCol w:w="850"/>
        <w:gridCol w:w="1701"/>
        <w:gridCol w:w="567"/>
        <w:gridCol w:w="1134"/>
        <w:gridCol w:w="1276"/>
        <w:gridCol w:w="992"/>
        <w:gridCol w:w="850"/>
        <w:gridCol w:w="851"/>
        <w:gridCol w:w="850"/>
        <w:gridCol w:w="710"/>
        <w:gridCol w:w="852"/>
        <w:gridCol w:w="853"/>
        <w:gridCol w:w="1270"/>
      </w:tblGrid>
      <w:tr w:rsidR="00E504C3" w:rsidRPr="001512D5" w:rsidTr="00790851">
        <w:tc>
          <w:tcPr>
            <w:tcW w:w="597" w:type="dxa"/>
            <w:vMerge w:val="restart"/>
          </w:tcPr>
          <w:p w:rsidR="00E504C3" w:rsidRPr="00DB2619" w:rsidRDefault="00E504C3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379" w:type="dxa"/>
            <w:vMerge w:val="restart"/>
          </w:tcPr>
          <w:p w:rsidR="00E504C3" w:rsidRPr="00DB2619" w:rsidRDefault="00E504C3" w:rsidP="00104EDE">
            <w:pPr>
              <w:ind w:left="-141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Наименова-ние</w:t>
            </w:r>
            <w:proofErr w:type="spellEnd"/>
            <w:proofErr w:type="gramEnd"/>
          </w:p>
        </w:tc>
        <w:tc>
          <w:tcPr>
            <w:tcW w:w="850" w:type="dxa"/>
            <w:vMerge w:val="restart"/>
          </w:tcPr>
          <w:p w:rsidR="00E504C3" w:rsidRPr="00DB2619" w:rsidRDefault="00E504C3" w:rsidP="00DB261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  <w:proofErr w:type="spellStart"/>
            <w:proofErr w:type="gram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выпол</w:t>
            </w:r>
            <w:proofErr w:type="spellEnd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-нения</w:t>
            </w:r>
            <w:proofErr w:type="gramEnd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2268" w:type="dxa"/>
            <w:gridSpan w:val="2"/>
            <w:vMerge w:val="restart"/>
          </w:tcPr>
          <w:p w:rsidR="00E504C3" w:rsidRPr="00DB2619" w:rsidRDefault="00E504C3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Перечень работ</w:t>
            </w:r>
          </w:p>
        </w:tc>
        <w:tc>
          <w:tcPr>
            <w:tcW w:w="1134" w:type="dxa"/>
            <w:vMerge w:val="restart"/>
          </w:tcPr>
          <w:p w:rsidR="00E504C3" w:rsidRPr="00DB2619" w:rsidRDefault="00E504C3" w:rsidP="00DB2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Испол-нители</w:t>
            </w:r>
            <w:proofErr w:type="spellEnd"/>
            <w:proofErr w:type="gramEnd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, главные </w:t>
            </w:r>
            <w:proofErr w:type="spell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распоря</w:t>
            </w:r>
            <w:r w:rsidR="00DB26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дители</w:t>
            </w:r>
            <w:proofErr w:type="spellEnd"/>
          </w:p>
        </w:tc>
        <w:tc>
          <w:tcPr>
            <w:tcW w:w="1276" w:type="dxa"/>
            <w:vMerge w:val="restart"/>
          </w:tcPr>
          <w:p w:rsidR="00E504C3" w:rsidRPr="00DB2619" w:rsidRDefault="00E504C3" w:rsidP="000E3C68">
            <w:pPr>
              <w:ind w:left="-61"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</w:t>
            </w:r>
            <w:proofErr w:type="spellStart"/>
            <w:proofErr w:type="gram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финансиро-вания</w:t>
            </w:r>
            <w:proofErr w:type="spellEnd"/>
            <w:proofErr w:type="gramEnd"/>
          </w:p>
        </w:tc>
        <w:tc>
          <w:tcPr>
            <w:tcW w:w="5958" w:type="dxa"/>
            <w:gridSpan w:val="7"/>
          </w:tcPr>
          <w:p w:rsidR="00E504C3" w:rsidRPr="00DB2619" w:rsidRDefault="00E504C3" w:rsidP="00585A50">
            <w:pPr>
              <w:ind w:left="-100" w:right="-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Ориентировочный объём </w:t>
            </w:r>
          </w:p>
          <w:p w:rsidR="00E504C3" w:rsidRPr="00DB2619" w:rsidRDefault="00E504C3" w:rsidP="00AF104E">
            <w:pPr>
              <w:ind w:left="-172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финансирования руб., в </w:t>
            </w:r>
            <w:proofErr w:type="spell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0" w:type="dxa"/>
          </w:tcPr>
          <w:p w:rsidR="00E504C3" w:rsidRPr="00DB2619" w:rsidRDefault="00E504C3" w:rsidP="00AF104E">
            <w:pPr>
              <w:ind w:left="-172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Целевой показатель (индикатор) реализации</w:t>
            </w:r>
          </w:p>
        </w:tc>
      </w:tr>
      <w:tr w:rsidR="00790851" w:rsidRPr="001512D5" w:rsidTr="00790851">
        <w:tc>
          <w:tcPr>
            <w:tcW w:w="597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B2619" w:rsidRPr="00DB2619" w:rsidRDefault="00DB2619" w:rsidP="00421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85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851" w:type="dxa"/>
          </w:tcPr>
          <w:p w:rsidR="00DB2619" w:rsidRPr="00DB2619" w:rsidRDefault="00DB2619" w:rsidP="000E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850" w:type="dxa"/>
          </w:tcPr>
          <w:p w:rsidR="00DB2619" w:rsidRPr="00DB2619" w:rsidRDefault="00DB2619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710" w:type="dxa"/>
          </w:tcPr>
          <w:p w:rsidR="00DB2619" w:rsidRPr="00DB2619" w:rsidRDefault="00DB2619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852" w:type="dxa"/>
          </w:tcPr>
          <w:p w:rsidR="00DB2619" w:rsidRPr="00DB2619" w:rsidRDefault="00DB2619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853" w:type="dxa"/>
          </w:tcPr>
          <w:p w:rsidR="00DB2619" w:rsidRPr="00DB2619" w:rsidRDefault="00DB2619" w:rsidP="00DB2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1270" w:type="dxa"/>
          </w:tcPr>
          <w:p w:rsidR="00DB2619" w:rsidRPr="00DB2619" w:rsidRDefault="00DB2619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2018-2024 годы</w:t>
            </w:r>
          </w:p>
        </w:tc>
      </w:tr>
      <w:tr w:rsidR="00DB2619" w:rsidRPr="001512D5" w:rsidTr="00790851">
        <w:tc>
          <w:tcPr>
            <w:tcW w:w="14732" w:type="dxa"/>
            <w:gridSpan w:val="15"/>
          </w:tcPr>
          <w:p w:rsidR="00DB2619" w:rsidRDefault="00DB2619" w:rsidP="00DB2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Задача № 1 Благоустройство дворовых территорий муниципального образования «поселок Иванино»</w:t>
            </w:r>
          </w:p>
          <w:p w:rsidR="00DB2619" w:rsidRPr="00DB2619" w:rsidRDefault="00DB2619" w:rsidP="00DB2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619" w:rsidRPr="001512D5" w:rsidTr="00790851">
        <w:tc>
          <w:tcPr>
            <w:tcW w:w="597" w:type="dxa"/>
            <w:vMerge w:val="restart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379" w:type="dxa"/>
            <w:vMerge w:val="restart"/>
          </w:tcPr>
          <w:p w:rsidR="00DB2619" w:rsidRPr="00DB2619" w:rsidRDefault="00DB2619" w:rsidP="00D43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дворовых территорий по д.1, д.2, д.3 Строителей, </w:t>
            </w:r>
          </w:p>
          <w:p w:rsidR="00DB2619" w:rsidRPr="00DB2619" w:rsidRDefault="00DB2619" w:rsidP="00421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ул. Советская д.19</w:t>
            </w:r>
          </w:p>
        </w:tc>
        <w:tc>
          <w:tcPr>
            <w:tcW w:w="850" w:type="dxa"/>
            <w:vMerge w:val="restart"/>
          </w:tcPr>
          <w:p w:rsidR="00DB2619" w:rsidRPr="00DB2619" w:rsidRDefault="00DB2619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2268" w:type="dxa"/>
            <w:gridSpan w:val="2"/>
            <w:vMerge w:val="restart"/>
          </w:tcPr>
          <w:p w:rsidR="00DB2619" w:rsidRPr="00DB2619" w:rsidRDefault="00DB2619" w:rsidP="0015270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По дому №1 ул. Строителей: </w:t>
            </w:r>
          </w:p>
          <w:p w:rsidR="00DB2619" w:rsidRPr="00DB2619" w:rsidRDefault="00DB2619" w:rsidP="00585A50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скамейки в количестве 1 шт. нормативной стоимостью каждая 10000 руб., </w:t>
            </w:r>
          </w:p>
          <w:p w:rsidR="00DB2619" w:rsidRPr="00DB2619" w:rsidRDefault="00DB2619" w:rsidP="00585A50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1 фонаря освещения на подъезде нормативной </w:t>
            </w:r>
            <w:proofErr w:type="spellStart"/>
            <w:proofErr w:type="gram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стоимос-тью</w:t>
            </w:r>
            <w:proofErr w:type="spellEnd"/>
            <w:proofErr w:type="gramEnd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каждая 3000 руб.,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-асфальтирование дворового проезда площадью 50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нормативной стоимостью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– 1000 руб.,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2. дом №2 по </w:t>
            </w:r>
            <w:proofErr w:type="spell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ул.Строителей</w:t>
            </w:r>
            <w:proofErr w:type="spellEnd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скамеек в количестве 2 шт. нормативной стоимостью каждая 10000 руб., 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-Устройство 2 фонарей уличного освещения на подъездах нормативной стоимостью каждая 3000 руб.,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-асфальтирование дворового проезда площадью 60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нормативной стоимостью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– 1000 руб.,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3. дом №3 по </w:t>
            </w:r>
            <w:proofErr w:type="spell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ул.Строителей</w:t>
            </w:r>
            <w:proofErr w:type="spellEnd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скамейки в количестве 1 шт.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нормативной стоимостью каждая 10000 руб., 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-Устройство 1 фонаря уличного освещения на подъезде нормативной стоимостью каждая 3000 руб.,</w:t>
            </w:r>
          </w:p>
          <w:p w:rsidR="00DB2619" w:rsidRPr="00DB2619" w:rsidRDefault="00DB2619" w:rsidP="00237EA3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-асфальтирование дворового проезда площадью 120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нормативной стоимостью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– 1000 руб.,</w:t>
            </w:r>
          </w:p>
          <w:p w:rsidR="00DB2619" w:rsidRPr="00DB2619" w:rsidRDefault="00DB2619" w:rsidP="00237EA3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4. дом №19 по </w:t>
            </w:r>
            <w:proofErr w:type="spell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ул.Советская</w:t>
            </w:r>
            <w:proofErr w:type="spellEnd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B2619" w:rsidRPr="00DB2619" w:rsidRDefault="00DB2619" w:rsidP="00237EA3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скамейки в количестве 1 шт. нормативной стоимостью каждая 10000 руб., </w:t>
            </w:r>
          </w:p>
          <w:p w:rsidR="00DB2619" w:rsidRPr="00DB2619" w:rsidRDefault="00DB2619" w:rsidP="00237EA3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-Устройство 1 фонаря уличного освещения на подъезде нормативной стоимостью каждая 3000 руб.,</w:t>
            </w:r>
          </w:p>
          <w:p w:rsidR="00DB2619" w:rsidRPr="00DB2619" w:rsidRDefault="00DB2619" w:rsidP="00624678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-асфальтирование дворового проезда площадью 343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нормативной стоимостью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– 1500 руб.</w:t>
            </w:r>
          </w:p>
        </w:tc>
        <w:tc>
          <w:tcPr>
            <w:tcW w:w="1134" w:type="dxa"/>
            <w:vMerge w:val="restart"/>
          </w:tcPr>
          <w:p w:rsidR="00DB2619" w:rsidRPr="00DB2619" w:rsidRDefault="00DB2619" w:rsidP="003E7056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поселка Иванино</w:t>
            </w:r>
          </w:p>
        </w:tc>
        <w:tc>
          <w:tcPr>
            <w:tcW w:w="1276" w:type="dxa"/>
          </w:tcPr>
          <w:p w:rsidR="00DB2619" w:rsidRPr="00DB2619" w:rsidRDefault="00DB2619" w:rsidP="00AF104E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B2619" w:rsidRPr="00DB2619" w:rsidRDefault="00DB2619" w:rsidP="00DB261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619">
              <w:rPr>
                <w:rFonts w:ascii="Times New Roman" w:hAnsi="Times New Roman" w:cs="Times New Roman"/>
                <w:sz w:val="20"/>
                <w:szCs w:val="20"/>
              </w:rPr>
              <w:t>662502,67</w:t>
            </w:r>
          </w:p>
        </w:tc>
        <w:tc>
          <w:tcPr>
            <w:tcW w:w="85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DB2619" w:rsidRPr="00DB2619" w:rsidRDefault="00DB2619" w:rsidP="00790851">
            <w:pPr>
              <w:ind w:left="-108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Улучшение благоустройства дворовых территорий МО «поселок Иванино»</w:t>
            </w:r>
          </w:p>
        </w:tc>
      </w:tr>
      <w:tr w:rsidR="00DB2619" w:rsidRPr="001512D5" w:rsidTr="00790851">
        <w:trPr>
          <w:trHeight w:val="986"/>
        </w:trPr>
        <w:tc>
          <w:tcPr>
            <w:tcW w:w="597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DB2619" w:rsidRPr="00DB2619" w:rsidRDefault="00DB2619" w:rsidP="00D43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B2619" w:rsidRPr="00DB2619" w:rsidRDefault="00DB2619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DB2619" w:rsidRPr="00DB2619" w:rsidRDefault="00DB2619" w:rsidP="0015270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DB2619" w:rsidRPr="00DB2619" w:rsidRDefault="00DB2619" w:rsidP="00615D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619">
              <w:rPr>
                <w:rFonts w:ascii="Times New Roman" w:hAnsi="Times New Roman" w:cs="Times New Roman"/>
                <w:sz w:val="20"/>
                <w:szCs w:val="20"/>
              </w:rPr>
              <w:t>73314</w:t>
            </w:r>
          </w:p>
        </w:tc>
        <w:tc>
          <w:tcPr>
            <w:tcW w:w="85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4C3" w:rsidRPr="001512D5" w:rsidTr="00790851">
        <w:tc>
          <w:tcPr>
            <w:tcW w:w="1976" w:type="dxa"/>
            <w:gridSpan w:val="2"/>
          </w:tcPr>
          <w:p w:rsidR="00E504C3" w:rsidRPr="00DB2619" w:rsidRDefault="00E504C3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504C3" w:rsidRPr="00DB2619" w:rsidRDefault="00E504C3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504C3" w:rsidRPr="00DB2619" w:rsidRDefault="00E504C3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5" w:type="dxa"/>
            <w:gridSpan w:val="11"/>
          </w:tcPr>
          <w:p w:rsidR="00E504C3" w:rsidRPr="00DB2619" w:rsidRDefault="00E504C3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Задача № 2 Благоустройство территорий общего пользования муниципального образования «поселок Иванино»</w:t>
            </w:r>
          </w:p>
        </w:tc>
      </w:tr>
      <w:tr w:rsidR="00790851" w:rsidRPr="001512D5" w:rsidTr="00790851">
        <w:trPr>
          <w:trHeight w:val="862"/>
        </w:trPr>
        <w:tc>
          <w:tcPr>
            <w:tcW w:w="597" w:type="dxa"/>
            <w:vMerge w:val="restart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379" w:type="dxa"/>
            <w:vMerge w:val="restart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общественных территорий </w:t>
            </w:r>
          </w:p>
        </w:tc>
        <w:tc>
          <w:tcPr>
            <w:tcW w:w="850" w:type="dxa"/>
            <w:vMerge w:val="restart"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237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Устройство асфальтированной беговой дорожки площадью 400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нормативной стоимостью 1м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– 1000 руб.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3E7056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поселка Иванино</w:t>
            </w:r>
          </w:p>
        </w:tc>
        <w:tc>
          <w:tcPr>
            <w:tcW w:w="1276" w:type="dxa"/>
          </w:tcPr>
          <w:p w:rsidR="00790851" w:rsidRPr="00DB2619" w:rsidRDefault="00790851" w:rsidP="00104EDE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992" w:type="dxa"/>
          </w:tcPr>
          <w:p w:rsidR="00790851" w:rsidRPr="00790851" w:rsidRDefault="00790851" w:rsidP="00790851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331251,33</w:t>
            </w:r>
          </w:p>
        </w:tc>
        <w:tc>
          <w:tcPr>
            <w:tcW w:w="850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5468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 w:val="restart"/>
          </w:tcPr>
          <w:p w:rsidR="00790851" w:rsidRPr="00790851" w:rsidRDefault="00790851" w:rsidP="005468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Устройство беговой дорожки</w:t>
            </w:r>
          </w:p>
        </w:tc>
      </w:tr>
      <w:tr w:rsidR="00790851" w:rsidRPr="001512D5" w:rsidTr="00790851">
        <w:trPr>
          <w:trHeight w:val="1035"/>
        </w:trPr>
        <w:tc>
          <w:tcPr>
            <w:tcW w:w="597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7662C4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790851" w:rsidRDefault="00790851" w:rsidP="00615D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36657</w:t>
            </w:r>
          </w:p>
        </w:tc>
        <w:tc>
          <w:tcPr>
            <w:tcW w:w="850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851" w:rsidRPr="001512D5" w:rsidTr="00790851">
        <w:trPr>
          <w:trHeight w:val="725"/>
        </w:trPr>
        <w:tc>
          <w:tcPr>
            <w:tcW w:w="597" w:type="dxa"/>
            <w:vMerge w:val="restart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 w:val="restart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E2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Устройство ограждения стадиона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3E7056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поселка Иванино</w:t>
            </w:r>
          </w:p>
        </w:tc>
        <w:tc>
          <w:tcPr>
            <w:tcW w:w="1276" w:type="dxa"/>
          </w:tcPr>
          <w:p w:rsidR="00790851" w:rsidRPr="00DB2619" w:rsidRDefault="00790851" w:rsidP="007328ED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790851">
            <w:pPr>
              <w:ind w:left="-10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1206635</w:t>
            </w:r>
          </w:p>
        </w:tc>
        <w:tc>
          <w:tcPr>
            <w:tcW w:w="851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 w:val="restart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Устройство ограждения</w:t>
            </w:r>
          </w:p>
        </w:tc>
      </w:tr>
      <w:tr w:rsidR="00790851" w:rsidRPr="001512D5" w:rsidTr="00790851">
        <w:trPr>
          <w:trHeight w:val="706"/>
        </w:trPr>
        <w:tc>
          <w:tcPr>
            <w:tcW w:w="597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7662C4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95883</w:t>
            </w:r>
          </w:p>
        </w:tc>
        <w:tc>
          <w:tcPr>
            <w:tcW w:w="851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851" w:rsidRPr="001512D5" w:rsidTr="00790851">
        <w:trPr>
          <w:trHeight w:val="660"/>
        </w:trPr>
        <w:tc>
          <w:tcPr>
            <w:tcW w:w="597" w:type="dxa"/>
            <w:vMerge w:val="restart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 w:val="restart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Устройство детской игровой площадки на площади капитана Антипова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3E7056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поселка Иванино</w:t>
            </w:r>
          </w:p>
        </w:tc>
        <w:tc>
          <w:tcPr>
            <w:tcW w:w="1276" w:type="dxa"/>
          </w:tcPr>
          <w:p w:rsidR="00790851" w:rsidRPr="00DB2619" w:rsidRDefault="00790851" w:rsidP="00BA38BD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</w:tcPr>
          <w:p w:rsidR="00790851" w:rsidRPr="00790851" w:rsidRDefault="00790851" w:rsidP="00BA38BD">
            <w:pPr>
              <w:ind w:left="-108" w:right="-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90851" w:rsidRPr="00790851" w:rsidRDefault="00790851" w:rsidP="00790851">
            <w:pPr>
              <w:ind w:left="-107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1123752</w:t>
            </w:r>
          </w:p>
        </w:tc>
        <w:tc>
          <w:tcPr>
            <w:tcW w:w="850" w:type="dxa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 w:val="restart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Устройство детской игровой площадки</w:t>
            </w:r>
          </w:p>
        </w:tc>
      </w:tr>
      <w:tr w:rsidR="00790851" w:rsidRPr="001512D5" w:rsidTr="00790851">
        <w:trPr>
          <w:trHeight w:val="978"/>
        </w:trPr>
        <w:tc>
          <w:tcPr>
            <w:tcW w:w="597" w:type="dxa"/>
            <w:vMerge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BA38BD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790851" w:rsidRDefault="00790851" w:rsidP="00BA38BD">
            <w:pPr>
              <w:ind w:left="-108" w:right="-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30290</w:t>
            </w:r>
          </w:p>
        </w:tc>
        <w:tc>
          <w:tcPr>
            <w:tcW w:w="850" w:type="dxa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851" w:rsidRPr="001512D5" w:rsidTr="00790851">
        <w:trPr>
          <w:trHeight w:val="750"/>
        </w:trPr>
        <w:tc>
          <w:tcPr>
            <w:tcW w:w="597" w:type="dxa"/>
            <w:vMerge w:val="restart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 w:val="restart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Благоустройство площади капитана Антипова (устройство асфальтного покрытия с бордюрами)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3E7056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поселка Иванино</w:t>
            </w:r>
          </w:p>
        </w:tc>
        <w:tc>
          <w:tcPr>
            <w:tcW w:w="1276" w:type="dxa"/>
          </w:tcPr>
          <w:p w:rsidR="00790851" w:rsidRPr="00DB2619" w:rsidRDefault="00790851" w:rsidP="00A7249B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</w:tcPr>
          <w:p w:rsidR="00790851" w:rsidRPr="00790851" w:rsidRDefault="00790851" w:rsidP="00A7249B">
            <w:pPr>
              <w:ind w:left="-108" w:right="-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786651</w:t>
            </w:r>
          </w:p>
        </w:tc>
        <w:tc>
          <w:tcPr>
            <w:tcW w:w="710" w:type="dxa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 w:val="restart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Устройство асфальтного покрытия с бордюрами</w:t>
            </w:r>
          </w:p>
        </w:tc>
      </w:tr>
      <w:tr w:rsidR="00790851" w:rsidRPr="001512D5" w:rsidTr="00790851">
        <w:trPr>
          <w:trHeight w:val="918"/>
        </w:trPr>
        <w:tc>
          <w:tcPr>
            <w:tcW w:w="597" w:type="dxa"/>
            <w:vMerge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A7249B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790851" w:rsidRDefault="00790851" w:rsidP="00A7249B">
            <w:pPr>
              <w:ind w:left="-108" w:right="-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16310</w:t>
            </w:r>
          </w:p>
        </w:tc>
        <w:tc>
          <w:tcPr>
            <w:tcW w:w="710" w:type="dxa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851" w:rsidRPr="001512D5" w:rsidTr="00790851">
        <w:trPr>
          <w:trHeight w:val="695"/>
        </w:trPr>
        <w:tc>
          <w:tcPr>
            <w:tcW w:w="597" w:type="dxa"/>
            <w:vMerge w:val="restart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 w:val="restart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площади капитана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Антипова (устройство асфальтного покрытия с бордюрами)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E504C3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Администрация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поселка Иванино</w:t>
            </w:r>
          </w:p>
        </w:tc>
        <w:tc>
          <w:tcPr>
            <w:tcW w:w="1276" w:type="dxa"/>
          </w:tcPr>
          <w:p w:rsidR="00790851" w:rsidRPr="00DB2619" w:rsidRDefault="00790851" w:rsidP="00E504C3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Областной бюджет </w:t>
            </w:r>
          </w:p>
        </w:tc>
        <w:tc>
          <w:tcPr>
            <w:tcW w:w="992" w:type="dxa"/>
          </w:tcPr>
          <w:p w:rsidR="00790851" w:rsidRPr="00DB2619" w:rsidRDefault="00790851" w:rsidP="00E504C3">
            <w:pPr>
              <w:ind w:left="-108"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90851" w:rsidRPr="00790851" w:rsidRDefault="00DD521E" w:rsidP="00DD521E">
            <w:pPr>
              <w:ind w:left="-103" w:right="-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813791</w:t>
            </w:r>
          </w:p>
        </w:tc>
        <w:tc>
          <w:tcPr>
            <w:tcW w:w="852" w:type="dxa"/>
          </w:tcPr>
          <w:p w:rsidR="00790851" w:rsidRPr="00790851" w:rsidRDefault="00790851" w:rsidP="00E50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790851" w:rsidRPr="00790851" w:rsidRDefault="00790851" w:rsidP="00E50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vMerge w:val="restart"/>
          </w:tcPr>
          <w:p w:rsidR="00790851" w:rsidRPr="00790851" w:rsidRDefault="00790851" w:rsidP="00E50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 xml:space="preserve">Устройство асфальтного покрытия </w:t>
            </w:r>
            <w:r w:rsidRPr="007908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 бордюрами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тротуарной плиткой</w:t>
            </w:r>
          </w:p>
        </w:tc>
      </w:tr>
      <w:tr w:rsidR="00790851" w:rsidRPr="001512D5" w:rsidTr="00790851">
        <w:trPr>
          <w:trHeight w:val="900"/>
        </w:trPr>
        <w:tc>
          <w:tcPr>
            <w:tcW w:w="597" w:type="dxa"/>
            <w:vMerge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E504C3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E504C3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DB2619" w:rsidRDefault="00790851" w:rsidP="00E504C3">
            <w:pPr>
              <w:ind w:left="-108"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90851" w:rsidRPr="00790851" w:rsidRDefault="00DD521E" w:rsidP="00DD521E">
            <w:pPr>
              <w:ind w:left="-103" w:right="-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16629</w:t>
            </w:r>
          </w:p>
        </w:tc>
        <w:tc>
          <w:tcPr>
            <w:tcW w:w="852" w:type="dxa"/>
          </w:tcPr>
          <w:p w:rsidR="00790851" w:rsidRPr="00790851" w:rsidRDefault="00790851" w:rsidP="00E50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790851" w:rsidRPr="00790851" w:rsidRDefault="00790851" w:rsidP="00E50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vMerge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851" w:rsidRPr="001512D5" w:rsidTr="00790851">
        <w:trPr>
          <w:trHeight w:val="432"/>
        </w:trPr>
        <w:tc>
          <w:tcPr>
            <w:tcW w:w="597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Благоустройство площади капитана Антипова (устройство асфальтного покрытия с бордюрами)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790851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поселка Иванино</w:t>
            </w:r>
          </w:p>
        </w:tc>
        <w:tc>
          <w:tcPr>
            <w:tcW w:w="1276" w:type="dxa"/>
          </w:tcPr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</w:tcPr>
          <w:p w:rsidR="00790851" w:rsidRPr="00DB2619" w:rsidRDefault="00790851" w:rsidP="00790851">
            <w:pPr>
              <w:ind w:left="-108"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790851" w:rsidRPr="00790851" w:rsidRDefault="00DD521E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793188</w:t>
            </w:r>
          </w:p>
        </w:tc>
        <w:tc>
          <w:tcPr>
            <w:tcW w:w="853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 xml:space="preserve">Устройство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тротуара тротуарной плиткой</w:t>
            </w:r>
          </w:p>
        </w:tc>
      </w:tr>
      <w:tr w:rsidR="00790851" w:rsidRPr="001512D5" w:rsidTr="00790851">
        <w:trPr>
          <w:trHeight w:val="456"/>
        </w:trPr>
        <w:tc>
          <w:tcPr>
            <w:tcW w:w="597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790851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DB2619" w:rsidRDefault="00790851" w:rsidP="00790851">
            <w:pPr>
              <w:ind w:left="-108"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790851" w:rsidRPr="00790851" w:rsidRDefault="00DD521E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13746</w:t>
            </w:r>
          </w:p>
        </w:tc>
        <w:tc>
          <w:tcPr>
            <w:tcW w:w="853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851" w:rsidRPr="001512D5" w:rsidTr="00790851">
        <w:trPr>
          <w:trHeight w:val="468"/>
        </w:trPr>
        <w:tc>
          <w:tcPr>
            <w:tcW w:w="597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Благоустройство площади капитана Антипова (устройство асфальтного покрытия с бордюрами)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790851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поселка Иванино</w:t>
            </w:r>
          </w:p>
        </w:tc>
        <w:tc>
          <w:tcPr>
            <w:tcW w:w="1276" w:type="dxa"/>
          </w:tcPr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</w:tcPr>
          <w:p w:rsidR="00790851" w:rsidRPr="00DB2619" w:rsidRDefault="00790851" w:rsidP="00790851">
            <w:pPr>
              <w:ind w:left="-108"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790851" w:rsidRPr="00790851" w:rsidRDefault="00896413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896006</w:t>
            </w:r>
          </w:p>
        </w:tc>
        <w:tc>
          <w:tcPr>
            <w:tcW w:w="1270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Устройство асфальтного покрытия с бордюрами</w:t>
            </w:r>
          </w:p>
        </w:tc>
      </w:tr>
      <w:tr w:rsidR="00790851" w:rsidRPr="001512D5" w:rsidTr="00790851">
        <w:trPr>
          <w:trHeight w:val="420"/>
        </w:trPr>
        <w:tc>
          <w:tcPr>
            <w:tcW w:w="597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790851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DB2619" w:rsidRDefault="00790851" w:rsidP="00790851">
            <w:pPr>
              <w:ind w:left="-108"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790851" w:rsidRPr="00790851" w:rsidRDefault="00896413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15232</w:t>
            </w:r>
          </w:p>
        </w:tc>
        <w:tc>
          <w:tcPr>
            <w:tcW w:w="1270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851" w:rsidRPr="001512D5" w:rsidTr="00790851">
        <w:tc>
          <w:tcPr>
            <w:tcW w:w="1976" w:type="dxa"/>
            <w:gridSpan w:val="2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4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Всего по программе</w:t>
            </w:r>
          </w:p>
        </w:tc>
        <w:tc>
          <w:tcPr>
            <w:tcW w:w="1276" w:type="dxa"/>
          </w:tcPr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992" w:type="dxa"/>
          </w:tcPr>
          <w:p w:rsidR="00790851" w:rsidRPr="00790851" w:rsidRDefault="00790851" w:rsidP="00790851">
            <w:pPr>
              <w:ind w:left="-108" w:right="-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993 754</w:t>
            </w:r>
          </w:p>
        </w:tc>
        <w:tc>
          <w:tcPr>
            <w:tcW w:w="850" w:type="dxa"/>
          </w:tcPr>
          <w:p w:rsidR="00790851" w:rsidRPr="00790851" w:rsidRDefault="00790851" w:rsidP="00790851">
            <w:pPr>
              <w:ind w:left="-10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1206635</w:t>
            </w:r>
          </w:p>
        </w:tc>
        <w:tc>
          <w:tcPr>
            <w:tcW w:w="851" w:type="dxa"/>
          </w:tcPr>
          <w:p w:rsidR="00790851" w:rsidRPr="00790851" w:rsidRDefault="00790851" w:rsidP="00790851">
            <w:pPr>
              <w:ind w:left="-107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1123752</w:t>
            </w:r>
          </w:p>
        </w:tc>
        <w:tc>
          <w:tcPr>
            <w:tcW w:w="850" w:type="dxa"/>
          </w:tcPr>
          <w:p w:rsidR="00790851" w:rsidRPr="00790851" w:rsidRDefault="00DD521E" w:rsidP="00DD521E">
            <w:pPr>
              <w:ind w:left="-104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799928,88</w:t>
            </w:r>
          </w:p>
        </w:tc>
        <w:tc>
          <w:tcPr>
            <w:tcW w:w="710" w:type="dxa"/>
          </w:tcPr>
          <w:p w:rsidR="00790851" w:rsidRPr="00790851" w:rsidRDefault="00790851" w:rsidP="00790851">
            <w:pPr>
              <w:ind w:left="-103" w:right="-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813791</w:t>
            </w:r>
          </w:p>
        </w:tc>
        <w:tc>
          <w:tcPr>
            <w:tcW w:w="852" w:type="dxa"/>
          </w:tcPr>
          <w:p w:rsidR="00790851" w:rsidRPr="00790851" w:rsidRDefault="00DD521E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793188</w:t>
            </w:r>
          </w:p>
        </w:tc>
        <w:tc>
          <w:tcPr>
            <w:tcW w:w="853" w:type="dxa"/>
          </w:tcPr>
          <w:p w:rsidR="00790851" w:rsidRPr="00790851" w:rsidRDefault="00896413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896006</w:t>
            </w:r>
          </w:p>
        </w:tc>
        <w:tc>
          <w:tcPr>
            <w:tcW w:w="1270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851" w:rsidRPr="001512D5" w:rsidTr="00790851">
        <w:tc>
          <w:tcPr>
            <w:tcW w:w="1976" w:type="dxa"/>
            <w:gridSpan w:val="2"/>
            <w:vMerge/>
          </w:tcPr>
          <w:p w:rsidR="00790851" w:rsidRPr="001512D5" w:rsidRDefault="00790851" w:rsidP="00790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4"/>
            <w:vMerge/>
          </w:tcPr>
          <w:p w:rsidR="00790851" w:rsidRPr="001512D5" w:rsidRDefault="00790851" w:rsidP="00790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</w:t>
            </w:r>
          </w:p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992" w:type="dxa"/>
          </w:tcPr>
          <w:p w:rsidR="00790851" w:rsidRPr="00790851" w:rsidRDefault="00790851" w:rsidP="00790851">
            <w:pPr>
              <w:ind w:left="-112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109 971</w:t>
            </w:r>
          </w:p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95 883</w:t>
            </w:r>
          </w:p>
        </w:tc>
        <w:tc>
          <w:tcPr>
            <w:tcW w:w="851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30290</w:t>
            </w:r>
          </w:p>
        </w:tc>
        <w:tc>
          <w:tcPr>
            <w:tcW w:w="850" w:type="dxa"/>
          </w:tcPr>
          <w:p w:rsidR="00790851" w:rsidRPr="00790851" w:rsidRDefault="00DD521E" w:rsidP="00DD521E">
            <w:pPr>
              <w:ind w:left="-104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91942,11</w:t>
            </w:r>
          </w:p>
        </w:tc>
        <w:tc>
          <w:tcPr>
            <w:tcW w:w="710" w:type="dxa"/>
          </w:tcPr>
          <w:p w:rsidR="00790851" w:rsidRPr="00790851" w:rsidRDefault="00790851" w:rsidP="00DD521E">
            <w:pPr>
              <w:ind w:left="-103" w:right="-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D521E">
              <w:rPr>
                <w:rFonts w:ascii="Times New Roman" w:hAnsi="Times New Roman" w:cs="Times New Roman"/>
                <w:sz w:val="20"/>
                <w:szCs w:val="20"/>
              </w:rPr>
              <w:t>6629</w:t>
            </w:r>
          </w:p>
        </w:tc>
        <w:tc>
          <w:tcPr>
            <w:tcW w:w="852" w:type="dxa"/>
          </w:tcPr>
          <w:p w:rsidR="00790851" w:rsidRPr="00790851" w:rsidRDefault="00DD521E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13746</w:t>
            </w:r>
          </w:p>
        </w:tc>
        <w:tc>
          <w:tcPr>
            <w:tcW w:w="853" w:type="dxa"/>
          </w:tcPr>
          <w:p w:rsidR="00790851" w:rsidRPr="00790851" w:rsidRDefault="00896413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15232</w:t>
            </w:r>
          </w:p>
        </w:tc>
        <w:tc>
          <w:tcPr>
            <w:tcW w:w="1270" w:type="dxa"/>
            <w:vMerge/>
          </w:tcPr>
          <w:p w:rsidR="00790851" w:rsidRPr="001512D5" w:rsidRDefault="00790851" w:rsidP="00790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126F" w:rsidRDefault="0015126F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423" w:rsidRDefault="00DD6423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423" w:rsidRDefault="00DD6423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D6423" w:rsidSect="00DD6423">
          <w:pgSz w:w="16838" w:h="11906" w:orient="landscape"/>
          <w:pgMar w:top="1418" w:right="851" w:bottom="851" w:left="1134" w:header="709" w:footer="709" w:gutter="0"/>
          <w:cols w:space="708"/>
          <w:docGrid w:linePitch="360"/>
        </w:sectPr>
      </w:pPr>
    </w:p>
    <w:p w:rsidR="00DD6423" w:rsidRPr="00DA0CC2" w:rsidRDefault="00DD6423" w:rsidP="00DD64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0CC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06F0A">
        <w:rPr>
          <w:rFonts w:ascii="Times New Roman" w:hAnsi="Times New Roman" w:cs="Times New Roman"/>
          <w:sz w:val="28"/>
          <w:szCs w:val="28"/>
        </w:rPr>
        <w:t>3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</w:t>
      </w:r>
      <w:r w:rsidRPr="00DA0CC2">
        <w:rPr>
          <w:rFonts w:ascii="Times New Roman" w:hAnsi="Times New Roman"/>
          <w:sz w:val="28"/>
          <w:szCs w:val="28"/>
        </w:rPr>
        <w:t>ского района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="004E68BF" w:rsidRPr="001512D5">
        <w:rPr>
          <w:rFonts w:ascii="Times New Roman" w:hAnsi="Times New Roman"/>
          <w:sz w:val="28"/>
          <w:szCs w:val="28"/>
        </w:rPr>
        <w:t>201</w:t>
      </w:r>
      <w:r w:rsidR="004E68BF"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="004E68BF" w:rsidRPr="001512D5">
        <w:rPr>
          <w:rFonts w:ascii="Times New Roman" w:hAnsi="Times New Roman"/>
          <w:sz w:val="28"/>
          <w:szCs w:val="28"/>
        </w:rPr>
        <w:t xml:space="preserve"> год</w:t>
      </w:r>
      <w:r w:rsidR="004E68BF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»</w:t>
      </w:r>
    </w:p>
    <w:p w:rsidR="00DD6423" w:rsidRPr="00D550B9" w:rsidRDefault="00DD6423" w:rsidP="00DD64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F0A" w:rsidRPr="00B06F0A" w:rsidRDefault="00B06F0A" w:rsidP="00B06F0A">
      <w:pPr>
        <w:pStyle w:val="ae"/>
        <w:rPr>
          <w:b/>
        </w:rPr>
      </w:pPr>
      <w:r w:rsidRPr="00B06F0A">
        <w:rPr>
          <w:b/>
        </w:rPr>
        <w:t xml:space="preserve">Ресурсное обеспечение реализации муниципальной программы </w:t>
      </w:r>
    </w:p>
    <w:p w:rsidR="00B06F0A" w:rsidRPr="00B06F0A" w:rsidRDefault="00B06F0A" w:rsidP="00B06F0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«Формирование современной городской среды </w:t>
      </w:r>
      <w:r>
        <w:rPr>
          <w:rFonts w:ascii="Times New Roman" w:hAnsi="Times New Roman" w:cs="Times New Roman"/>
          <w:b/>
          <w:bCs/>
          <w:sz w:val="26"/>
          <w:szCs w:val="26"/>
        </w:rPr>
        <w:t>в поселке Иванино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на 2018-2024 </w:t>
      </w:r>
      <w:proofErr w:type="spellStart"/>
      <w:r w:rsidRPr="00B06F0A">
        <w:rPr>
          <w:rFonts w:ascii="Times New Roman" w:hAnsi="Times New Roman" w:cs="Times New Roman"/>
          <w:b/>
          <w:bCs/>
          <w:sz w:val="26"/>
          <w:szCs w:val="26"/>
        </w:rPr>
        <w:t>г.г</w:t>
      </w:r>
      <w:proofErr w:type="spellEnd"/>
      <w:r w:rsidRPr="00B06F0A">
        <w:rPr>
          <w:rFonts w:ascii="Times New Roman" w:hAnsi="Times New Roman" w:cs="Times New Roman"/>
          <w:b/>
          <w:bCs/>
          <w:sz w:val="26"/>
          <w:szCs w:val="26"/>
        </w:rPr>
        <w:t>.» за счет средств бюджета муниципального образования «</w:t>
      </w:r>
      <w:r>
        <w:rPr>
          <w:rFonts w:ascii="Times New Roman" w:hAnsi="Times New Roman" w:cs="Times New Roman"/>
          <w:b/>
          <w:bCs/>
          <w:sz w:val="26"/>
          <w:szCs w:val="26"/>
        </w:rPr>
        <w:t>поселок Иванино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>» К</w:t>
      </w:r>
      <w:r>
        <w:rPr>
          <w:rFonts w:ascii="Times New Roman" w:hAnsi="Times New Roman" w:cs="Times New Roman"/>
          <w:b/>
          <w:bCs/>
          <w:sz w:val="26"/>
          <w:szCs w:val="26"/>
        </w:rPr>
        <w:t>урчатов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ского района </w:t>
      </w:r>
    </w:p>
    <w:p w:rsidR="00B06F0A" w:rsidRPr="00B06F0A" w:rsidRDefault="00B06F0A" w:rsidP="00B06F0A">
      <w:pPr>
        <w:pStyle w:val="ae"/>
        <w:rPr>
          <w:sz w:val="20"/>
          <w:szCs w:val="20"/>
        </w:rPr>
      </w:pPr>
    </w:p>
    <w:tbl>
      <w:tblPr>
        <w:tblW w:w="97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9"/>
        <w:gridCol w:w="1915"/>
        <w:gridCol w:w="1701"/>
        <w:gridCol w:w="709"/>
        <w:gridCol w:w="851"/>
        <w:gridCol w:w="696"/>
        <w:gridCol w:w="579"/>
        <w:gridCol w:w="1276"/>
      </w:tblGrid>
      <w:tr w:rsidR="00B06F0A" w:rsidRPr="00B06F0A" w:rsidTr="004A3FE7">
        <w:trPr>
          <w:trHeight w:val="310"/>
        </w:trPr>
        <w:tc>
          <w:tcPr>
            <w:tcW w:w="2069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Статус</w:t>
            </w:r>
          </w:p>
        </w:tc>
        <w:tc>
          <w:tcPr>
            <w:tcW w:w="1915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Наименование муниципальной Программы, основного мероприятия</w:t>
            </w:r>
          </w:p>
        </w:tc>
        <w:tc>
          <w:tcPr>
            <w:tcW w:w="1701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Код бюджетной классификации</w:t>
            </w: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Объемы бюджетных ассигнований (тыс. руб.)</w:t>
            </w:r>
          </w:p>
        </w:tc>
      </w:tr>
      <w:tr w:rsidR="00B06F0A" w:rsidRPr="00B06F0A" w:rsidTr="004A3FE7">
        <w:trPr>
          <w:trHeight w:val="960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ГРБС</w:t>
            </w: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06F0A">
              <w:rPr>
                <w:rFonts w:ascii="Times New Roman" w:hAnsi="Times New Roman" w:cs="Times New Roman"/>
                <w:color w:val="000000"/>
              </w:rPr>
              <w:t>Рз</w:t>
            </w:r>
            <w:proofErr w:type="spellEnd"/>
            <w:r w:rsidRPr="00B06F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06F0A">
              <w:rPr>
                <w:rFonts w:ascii="Times New Roman" w:hAnsi="Times New Roman" w:cs="Times New Roman"/>
                <w:color w:val="000000"/>
              </w:rPr>
              <w:t>Пр</w:t>
            </w:r>
            <w:proofErr w:type="spellEnd"/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ЦСР</w:t>
            </w: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ВР</w:t>
            </w: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2018-2024</w:t>
            </w:r>
          </w:p>
        </w:tc>
      </w:tr>
      <w:tr w:rsidR="00B06F0A" w:rsidRPr="00B06F0A" w:rsidTr="004A3FE7">
        <w:trPr>
          <w:trHeight w:val="517"/>
        </w:trPr>
        <w:tc>
          <w:tcPr>
            <w:tcW w:w="2069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Муниципальная Программа Администрации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1915" w:type="dxa"/>
            <w:vMerge w:val="restart"/>
            <w:vAlign w:val="center"/>
          </w:tcPr>
          <w:p w:rsidR="00B06F0A" w:rsidRPr="00B06F0A" w:rsidRDefault="00B06F0A" w:rsidP="00B06F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</w:rPr>
              <w:t xml:space="preserve">«Формирование современной городской среды </w:t>
            </w:r>
            <w:r>
              <w:rPr>
                <w:rFonts w:ascii="Times New Roman" w:hAnsi="Times New Roman" w:cs="Times New Roman"/>
              </w:rPr>
              <w:t>в поселке Иванино на</w:t>
            </w:r>
            <w:r w:rsidRPr="00B06F0A">
              <w:rPr>
                <w:rFonts w:ascii="Times New Roman" w:hAnsi="Times New Roman" w:cs="Times New Roman"/>
              </w:rPr>
              <w:t xml:space="preserve"> 2018-2024 </w:t>
            </w:r>
            <w:proofErr w:type="spellStart"/>
            <w:r w:rsidRPr="00B06F0A">
              <w:rPr>
                <w:rFonts w:ascii="Times New Roman" w:hAnsi="Times New Roman" w:cs="Times New Roman"/>
              </w:rPr>
              <w:t>г.г</w:t>
            </w:r>
            <w:proofErr w:type="spellEnd"/>
            <w:r w:rsidRPr="00B06F0A">
              <w:rPr>
                <w:rFonts w:ascii="Times New Roman" w:hAnsi="Times New Roman" w:cs="Times New Roman"/>
              </w:rPr>
              <w:t>.</w:t>
            </w:r>
            <w:r w:rsidRPr="00B06F0A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DD521E" w:rsidP="0089641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69</w:t>
            </w:r>
            <w:r w:rsidR="00896413">
              <w:rPr>
                <w:rFonts w:ascii="Times New Roman" w:hAnsi="Times New Roman" w:cs="Times New Roman"/>
                <w:color w:val="000000"/>
              </w:rPr>
              <w:t>15895</w:t>
            </w:r>
            <w:r>
              <w:rPr>
                <w:rFonts w:ascii="Times New Roman" w:hAnsi="Times New Roman" w:cs="Times New Roman"/>
                <w:color w:val="000000"/>
              </w:rPr>
              <w:t>,88</w:t>
            </w:r>
          </w:p>
        </w:tc>
      </w:tr>
      <w:tr w:rsidR="00B06F0A" w:rsidRPr="00B06F0A" w:rsidTr="004A3FE7">
        <w:trPr>
          <w:trHeight w:val="310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B06F0A" w:rsidRPr="00B06F0A" w:rsidTr="004A3FE7">
        <w:trPr>
          <w:trHeight w:val="768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ind w:right="-86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DD521E" w:rsidP="0089641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69</w:t>
            </w:r>
            <w:r w:rsidR="00896413">
              <w:rPr>
                <w:rFonts w:ascii="Times New Roman" w:hAnsi="Times New Roman" w:cs="Times New Roman"/>
                <w:color w:val="000000"/>
              </w:rPr>
              <w:t>15895</w:t>
            </w:r>
            <w:r>
              <w:rPr>
                <w:rFonts w:ascii="Times New Roman" w:hAnsi="Times New Roman" w:cs="Times New Roman"/>
                <w:color w:val="000000"/>
              </w:rPr>
              <w:t>,88</w:t>
            </w:r>
          </w:p>
        </w:tc>
      </w:tr>
      <w:tr w:rsidR="00B06F0A" w:rsidRPr="00B06F0A" w:rsidTr="004A3FE7">
        <w:trPr>
          <w:trHeight w:val="768"/>
        </w:trPr>
        <w:tc>
          <w:tcPr>
            <w:tcW w:w="206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Основное мероприятие 1</w:t>
            </w:r>
          </w:p>
        </w:tc>
        <w:tc>
          <w:tcPr>
            <w:tcW w:w="1915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</w:rPr>
              <w:t xml:space="preserve">Благоустройство дворовых территорий многоквартирных домов и территорий общего пользования на территории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B06F0A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</w:t>
            </w:r>
            <w:r w:rsidRPr="00B06F0A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чато</w:t>
            </w:r>
            <w:r w:rsidRPr="00B06F0A">
              <w:rPr>
                <w:rFonts w:ascii="Times New Roman" w:hAnsi="Times New Roman" w:cs="Times New Roman"/>
              </w:rPr>
              <w:t>вского района</w:t>
            </w: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ind w:right="-86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DD521E" w:rsidP="0089641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69</w:t>
            </w:r>
            <w:r w:rsidR="00896413">
              <w:rPr>
                <w:rFonts w:ascii="Times New Roman" w:hAnsi="Times New Roman" w:cs="Times New Roman"/>
                <w:color w:val="000000"/>
              </w:rPr>
              <w:t>15895</w:t>
            </w:r>
            <w:r>
              <w:rPr>
                <w:rFonts w:ascii="Times New Roman" w:hAnsi="Times New Roman" w:cs="Times New Roman"/>
                <w:color w:val="000000"/>
              </w:rPr>
              <w:t>,88</w:t>
            </w:r>
          </w:p>
        </w:tc>
      </w:tr>
    </w:tbl>
    <w:p w:rsidR="00B06F0A" w:rsidRPr="00B06F0A" w:rsidRDefault="00B06F0A" w:rsidP="00B06F0A">
      <w:pPr>
        <w:spacing w:after="0" w:line="240" w:lineRule="auto"/>
        <w:rPr>
          <w:rFonts w:ascii="Times New Roman" w:hAnsi="Times New Roman" w:cs="Times New Roman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Pr="00DA0CC2" w:rsidRDefault="001D0E09" w:rsidP="001D0E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0CC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E51BE">
        <w:rPr>
          <w:rFonts w:ascii="Times New Roman" w:hAnsi="Times New Roman" w:cs="Times New Roman"/>
          <w:sz w:val="28"/>
          <w:szCs w:val="28"/>
        </w:rPr>
        <w:t>4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</w:t>
      </w:r>
      <w:r w:rsidRPr="00DA0CC2">
        <w:rPr>
          <w:rFonts w:ascii="Times New Roman" w:hAnsi="Times New Roman"/>
          <w:sz w:val="28"/>
          <w:szCs w:val="28"/>
        </w:rPr>
        <w:t>ского района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1D0E09" w:rsidRDefault="001D0E09" w:rsidP="001D0E09">
      <w:pPr>
        <w:jc w:val="right"/>
        <w:rPr>
          <w:b/>
          <w:bCs/>
          <w:sz w:val="26"/>
          <w:szCs w:val="26"/>
        </w:rPr>
      </w:pP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Ресурсное обеспечение 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и прогнозная (справочная) оценка расходов федерального бюджета, областного бюджета, бюджета </w:t>
      </w:r>
      <w:r>
        <w:rPr>
          <w:rFonts w:ascii="Times New Roman" w:hAnsi="Times New Roman" w:cs="Times New Roman"/>
          <w:b/>
          <w:bCs/>
          <w:sz w:val="26"/>
          <w:szCs w:val="26"/>
        </w:rPr>
        <w:t>поселка Иванино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и внебюджетных источников на реализацию целей муниципальной программы  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>«Формирование современной городской среды в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поселке Иванино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на 2018-2024 </w:t>
      </w:r>
      <w:proofErr w:type="spellStart"/>
      <w:r w:rsidRPr="001D0E09">
        <w:rPr>
          <w:rFonts w:ascii="Times New Roman" w:hAnsi="Times New Roman" w:cs="Times New Roman"/>
          <w:b/>
          <w:bCs/>
          <w:sz w:val="26"/>
          <w:szCs w:val="26"/>
        </w:rPr>
        <w:t>г.г</w:t>
      </w:r>
      <w:proofErr w:type="spellEnd"/>
      <w:r w:rsidRPr="001D0E09">
        <w:rPr>
          <w:rFonts w:ascii="Times New Roman" w:hAnsi="Times New Roman" w:cs="Times New Roman"/>
          <w:b/>
          <w:bCs/>
          <w:sz w:val="26"/>
          <w:szCs w:val="26"/>
        </w:rPr>
        <w:t>.»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49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4"/>
        <w:gridCol w:w="3263"/>
        <w:gridCol w:w="2446"/>
        <w:gridCol w:w="1418"/>
      </w:tblGrid>
      <w:tr w:rsidR="001D0E09" w:rsidRPr="001D0E09" w:rsidTr="009E4A3A">
        <w:trPr>
          <w:trHeight w:val="514"/>
        </w:trPr>
        <w:tc>
          <w:tcPr>
            <w:tcW w:w="2364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3263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446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Источники ресурсного обеспечения</w:t>
            </w:r>
          </w:p>
        </w:tc>
        <w:tc>
          <w:tcPr>
            <w:tcW w:w="1418" w:type="dxa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Оценка расходов тыс. руб.</w:t>
            </w:r>
          </w:p>
        </w:tc>
      </w:tr>
      <w:tr w:rsidR="001D0E09" w:rsidRPr="001D0E09" w:rsidTr="009E4A3A">
        <w:trPr>
          <w:trHeight w:val="389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2018-2024</w:t>
            </w:r>
          </w:p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 годы</w:t>
            </w:r>
          </w:p>
        </w:tc>
      </w:tr>
      <w:tr w:rsidR="001D0E09" w:rsidRPr="001D0E09" w:rsidTr="009E4A3A">
        <w:trPr>
          <w:trHeight w:val="233"/>
        </w:trPr>
        <w:tc>
          <w:tcPr>
            <w:tcW w:w="2364" w:type="dxa"/>
            <w:vMerge w:val="restart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Муниципальная программа </w:t>
            </w:r>
          </w:p>
        </w:tc>
        <w:tc>
          <w:tcPr>
            <w:tcW w:w="3263" w:type="dxa"/>
            <w:vMerge w:val="restart"/>
            <w:vAlign w:val="center"/>
          </w:tcPr>
          <w:p w:rsidR="001D0E09" w:rsidRPr="001D0E09" w:rsidRDefault="001D0E09" w:rsidP="001D0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«Формирование современной городской среды </w:t>
            </w:r>
            <w:r>
              <w:rPr>
                <w:rFonts w:ascii="Times New Roman" w:hAnsi="Times New Roman" w:cs="Times New Roman"/>
              </w:rPr>
              <w:t>в поселке Иванино</w:t>
            </w:r>
            <w:r w:rsidRPr="001D0E09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</w:t>
            </w:r>
            <w:r w:rsidRPr="001D0E09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чато</w:t>
            </w:r>
            <w:r w:rsidRPr="001D0E09">
              <w:rPr>
                <w:rFonts w:ascii="Times New Roman" w:hAnsi="Times New Roman" w:cs="Times New Roman"/>
              </w:rPr>
              <w:t xml:space="preserve">вского </w:t>
            </w:r>
            <w:r>
              <w:rPr>
                <w:rFonts w:ascii="Times New Roman" w:hAnsi="Times New Roman" w:cs="Times New Roman"/>
              </w:rPr>
              <w:t>района</w:t>
            </w:r>
            <w:r w:rsidRPr="001D0E09">
              <w:rPr>
                <w:rFonts w:ascii="Times New Roman" w:hAnsi="Times New Roman" w:cs="Times New Roman"/>
              </w:rPr>
              <w:t xml:space="preserve"> на 2018-2024 </w:t>
            </w:r>
            <w:proofErr w:type="spellStart"/>
            <w:r w:rsidRPr="001D0E09">
              <w:rPr>
                <w:rFonts w:ascii="Times New Roman" w:hAnsi="Times New Roman" w:cs="Times New Roman"/>
              </w:rPr>
              <w:t>г.г</w:t>
            </w:r>
            <w:proofErr w:type="spellEnd"/>
            <w:r w:rsidRPr="001D0E09">
              <w:rPr>
                <w:rFonts w:ascii="Times New Roman" w:hAnsi="Times New Roman" w:cs="Times New Roman"/>
              </w:rPr>
              <w:t>.»</w:t>
            </w:r>
          </w:p>
        </w:tc>
        <w:tc>
          <w:tcPr>
            <w:tcW w:w="2446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418" w:type="dxa"/>
            <w:vAlign w:val="center"/>
          </w:tcPr>
          <w:p w:rsidR="001D0E09" w:rsidRPr="001D0E09" w:rsidRDefault="00DD521E" w:rsidP="00896413">
            <w:pPr>
              <w:spacing w:after="0" w:line="240" w:lineRule="auto"/>
              <w:ind w:left="-101" w:right="-5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69</w:t>
            </w:r>
            <w:r w:rsidR="00896413">
              <w:rPr>
                <w:rFonts w:ascii="Times New Roman" w:hAnsi="Times New Roman" w:cs="Times New Roman"/>
                <w:color w:val="000000"/>
              </w:rPr>
              <w:t>15895</w:t>
            </w:r>
            <w:r>
              <w:rPr>
                <w:rFonts w:ascii="Times New Roman" w:hAnsi="Times New Roman" w:cs="Times New Roman"/>
                <w:color w:val="000000"/>
              </w:rPr>
              <w:t>,88</w:t>
            </w:r>
          </w:p>
        </w:tc>
      </w:tr>
      <w:tr w:rsidR="001D0E09" w:rsidRPr="001D0E09" w:rsidTr="009E4A3A">
        <w:trPr>
          <w:trHeight w:val="381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vAlign w:val="center"/>
          </w:tcPr>
          <w:p w:rsidR="001D0E09" w:rsidRPr="001D0E09" w:rsidRDefault="00896413" w:rsidP="009E4A3A">
            <w:pPr>
              <w:spacing w:after="0" w:line="240" w:lineRule="auto"/>
              <w:ind w:left="-101" w:right="-5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6295880,53</w:t>
            </w:r>
          </w:p>
        </w:tc>
      </w:tr>
      <w:tr w:rsidR="001D0E09" w:rsidRPr="001D0E09" w:rsidTr="009E4A3A">
        <w:trPr>
          <w:trHeight w:val="381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418" w:type="dxa"/>
            <w:vAlign w:val="center"/>
          </w:tcPr>
          <w:p w:rsidR="001D0E09" w:rsidRPr="001D0E09" w:rsidRDefault="00DD521E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224000,24</w:t>
            </w:r>
          </w:p>
        </w:tc>
      </w:tr>
      <w:tr w:rsidR="001D0E09" w:rsidRPr="001D0E09" w:rsidTr="009E4A3A">
        <w:trPr>
          <w:trHeight w:val="410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Бюджет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1D0E0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:rsidR="001D0E09" w:rsidRPr="001D0E09" w:rsidRDefault="00896413" w:rsidP="001D0E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396015,11</w:t>
            </w:r>
          </w:p>
        </w:tc>
      </w:tr>
      <w:tr w:rsidR="001D0E09" w:rsidRPr="001D0E09" w:rsidTr="009E4A3A">
        <w:trPr>
          <w:trHeight w:val="398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Внебюджетные источники (1)</w:t>
            </w:r>
          </w:p>
        </w:tc>
        <w:tc>
          <w:tcPr>
            <w:tcW w:w="1418" w:type="dxa"/>
            <w:vAlign w:val="center"/>
          </w:tcPr>
          <w:p w:rsidR="001D0E09" w:rsidRPr="001D0E09" w:rsidRDefault="001D0E09" w:rsidP="001D0E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0</w:t>
            </w:r>
          </w:p>
        </w:tc>
      </w:tr>
    </w:tbl>
    <w:p w:rsidR="001D0E09" w:rsidRPr="001D0E09" w:rsidRDefault="001D0E09" w:rsidP="001D0E09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</w:rPr>
      </w:pPr>
    </w:p>
    <w:p w:rsidR="001D0E09" w:rsidRDefault="001D0E09" w:rsidP="001D0E09">
      <w:pPr>
        <w:tabs>
          <w:tab w:val="left" w:pos="-3220"/>
        </w:tabs>
        <w:spacing w:after="0" w:line="240" w:lineRule="auto"/>
        <w:rPr>
          <w:sz w:val="18"/>
          <w:szCs w:val="18"/>
        </w:rPr>
      </w:pPr>
      <w:r w:rsidRPr="001D0E09">
        <w:rPr>
          <w:rFonts w:ascii="Times New Roman" w:hAnsi="Times New Roman" w:cs="Times New Roman"/>
          <w:sz w:val="18"/>
          <w:szCs w:val="18"/>
        </w:rPr>
        <w:t>(</w:t>
      </w:r>
      <w:proofErr w:type="gramStart"/>
      <w:r w:rsidRPr="001D0E09">
        <w:rPr>
          <w:rFonts w:ascii="Times New Roman" w:hAnsi="Times New Roman" w:cs="Times New Roman"/>
          <w:sz w:val="18"/>
          <w:szCs w:val="18"/>
        </w:rPr>
        <w:t>1)–</w:t>
      </w:r>
      <w:proofErr w:type="gramEnd"/>
      <w:r w:rsidRPr="001D0E09">
        <w:rPr>
          <w:rFonts w:ascii="Times New Roman" w:hAnsi="Times New Roman" w:cs="Times New Roman"/>
          <w:sz w:val="18"/>
          <w:szCs w:val="18"/>
        </w:rPr>
        <w:t xml:space="preserve">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1D0E09" w:rsidRDefault="001D0E09" w:rsidP="001D0E09">
      <w:pPr>
        <w:rPr>
          <w:sz w:val="18"/>
          <w:szCs w:val="1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3CE" w:rsidRDefault="00B643CE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5</w:t>
      </w: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0B">
        <w:rPr>
          <w:rFonts w:ascii="Times New Roman" w:hAnsi="Times New Roman" w:cs="Times New Roman"/>
          <w:sz w:val="28"/>
          <w:szCs w:val="28"/>
        </w:rPr>
        <w:t>Адресный перечень</w:t>
      </w:r>
      <w:r>
        <w:rPr>
          <w:rFonts w:ascii="Times New Roman" w:hAnsi="Times New Roman" w:cs="Times New Roman"/>
          <w:sz w:val="28"/>
          <w:szCs w:val="28"/>
        </w:rPr>
        <w:t xml:space="preserve"> многоквартирных домов, дворовые территории 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отобраны и подлежат благоустройству </w:t>
      </w:r>
      <w:r w:rsidRPr="00E9050B">
        <w:rPr>
          <w:rFonts w:ascii="Times New Roman" w:hAnsi="Times New Roman" w:cs="Times New Roman"/>
          <w:sz w:val="28"/>
          <w:szCs w:val="28"/>
        </w:rPr>
        <w:t xml:space="preserve">в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8-202</w:t>
      </w:r>
      <w:r w:rsidR="00BA38BD">
        <w:rPr>
          <w:rFonts w:ascii="Times New Roman" w:hAnsi="Times New Roman" w:cs="Times New Roman"/>
          <w:sz w:val="28"/>
          <w:szCs w:val="28"/>
        </w:rPr>
        <w:t>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ах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1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2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3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Советская, 19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Пушкина, 1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Пушкина, 2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Ленина, 26а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Мира, 11а</w:t>
      </w:r>
    </w:p>
    <w:p w:rsidR="00B643CE" w:rsidRDefault="00B643CE" w:rsidP="00B643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6</w:t>
      </w: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0B">
        <w:rPr>
          <w:rFonts w:ascii="Times New Roman" w:hAnsi="Times New Roman" w:cs="Times New Roman"/>
          <w:sz w:val="28"/>
          <w:szCs w:val="28"/>
        </w:rPr>
        <w:t>Общественная территория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0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подлежащая благоустройству в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8-202</w:t>
      </w:r>
      <w:r w:rsidR="00BA38BD">
        <w:rPr>
          <w:rFonts w:ascii="Times New Roman" w:hAnsi="Times New Roman" w:cs="Times New Roman"/>
          <w:sz w:val="28"/>
          <w:szCs w:val="28"/>
        </w:rPr>
        <w:t>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ах, с перечнем видов работ, планируемых к выполнению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"/>
        <w:gridCol w:w="1090"/>
        <w:gridCol w:w="2518"/>
        <w:gridCol w:w="2725"/>
        <w:gridCol w:w="3078"/>
      </w:tblGrid>
      <w:tr w:rsidR="00FE51BE" w:rsidRPr="0088487A" w:rsidTr="00FE51BE">
        <w:tc>
          <w:tcPr>
            <w:tcW w:w="861" w:type="dxa"/>
            <w:gridSpan w:val="2"/>
          </w:tcPr>
          <w:p w:rsidR="00B643CE" w:rsidRPr="001E0E19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№п/п</w:t>
            </w:r>
          </w:p>
        </w:tc>
        <w:tc>
          <w:tcPr>
            <w:tcW w:w="2712" w:type="dxa"/>
          </w:tcPr>
          <w:p w:rsidR="00B643CE" w:rsidRPr="001E0E19" w:rsidRDefault="00B643CE" w:rsidP="00FE51BE">
            <w:pPr>
              <w:spacing w:after="0" w:line="240" w:lineRule="auto"/>
              <w:ind w:left="-77" w:firstLine="7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 xml:space="preserve">Перечень общественных территорий, иных мероприятий по благоустройству </w:t>
            </w:r>
          </w:p>
        </w:tc>
        <w:tc>
          <w:tcPr>
            <w:tcW w:w="2712" w:type="dxa"/>
          </w:tcPr>
          <w:p w:rsidR="00B643CE" w:rsidRPr="001E0E19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 xml:space="preserve">Адрес (местоположения) общественной территории </w:t>
            </w:r>
          </w:p>
        </w:tc>
        <w:tc>
          <w:tcPr>
            <w:tcW w:w="3342" w:type="dxa"/>
          </w:tcPr>
          <w:p w:rsidR="00B643CE" w:rsidRPr="001E0E19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Перечень видов работ, планируемых к размещению</w:t>
            </w:r>
          </w:p>
        </w:tc>
      </w:tr>
      <w:tr w:rsidR="00FE51BE" w:rsidRPr="0088487A" w:rsidTr="00FE51BE">
        <w:tc>
          <w:tcPr>
            <w:tcW w:w="861" w:type="dxa"/>
            <w:gridSpan w:val="2"/>
          </w:tcPr>
          <w:p w:rsidR="00B643CE" w:rsidRPr="001E0E19" w:rsidRDefault="00B643CE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712" w:type="dxa"/>
          </w:tcPr>
          <w:p w:rsidR="00B643CE" w:rsidRPr="001E0E19" w:rsidRDefault="00B643CE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Стадион</w:t>
            </w:r>
          </w:p>
        </w:tc>
        <w:tc>
          <w:tcPr>
            <w:tcW w:w="2712" w:type="dxa"/>
          </w:tcPr>
          <w:p w:rsidR="00B643CE" w:rsidRPr="001E0E19" w:rsidRDefault="00B643CE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ул. Советская</w:t>
            </w:r>
          </w:p>
        </w:tc>
        <w:tc>
          <w:tcPr>
            <w:tcW w:w="3342" w:type="dxa"/>
          </w:tcPr>
          <w:p w:rsidR="00B643CE" w:rsidRPr="001E0E19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Устройство асфальтированной беговой дорожки и устройство ограждения</w:t>
            </w:r>
          </w:p>
        </w:tc>
      </w:tr>
      <w:tr w:rsidR="00BA38BD" w:rsidRPr="0088487A" w:rsidTr="00FE51BE">
        <w:tc>
          <w:tcPr>
            <w:tcW w:w="861" w:type="dxa"/>
            <w:gridSpan w:val="2"/>
          </w:tcPr>
          <w:p w:rsidR="00BA38BD" w:rsidRPr="001E0E19" w:rsidRDefault="00BA38BD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712" w:type="dxa"/>
          </w:tcPr>
          <w:p w:rsidR="00BA38BD" w:rsidRPr="001E0E19" w:rsidRDefault="00BA38BD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Площадь капитана Антипова</w:t>
            </w:r>
          </w:p>
        </w:tc>
        <w:tc>
          <w:tcPr>
            <w:tcW w:w="2712" w:type="dxa"/>
          </w:tcPr>
          <w:p w:rsidR="00BA38BD" w:rsidRPr="001E0E19" w:rsidRDefault="00BA38BD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Пл. Антипова</w:t>
            </w:r>
          </w:p>
        </w:tc>
        <w:tc>
          <w:tcPr>
            <w:tcW w:w="3342" w:type="dxa"/>
          </w:tcPr>
          <w:p w:rsidR="00BA38BD" w:rsidRPr="001E0E19" w:rsidRDefault="00BA38BD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Устройство детской игровой площадки</w:t>
            </w:r>
          </w:p>
          <w:p w:rsidR="001E0E19" w:rsidRPr="001E0E19" w:rsidRDefault="001E0E19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Устройство асфальтного покрытия с бордюрами</w:t>
            </w:r>
          </w:p>
        </w:tc>
      </w:tr>
      <w:tr w:rsidR="009D2F68" w:rsidRPr="00B643CE" w:rsidTr="00FE51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18" w:type="dxa"/>
          <w:trHeight w:val="300"/>
        </w:trPr>
        <w:tc>
          <w:tcPr>
            <w:tcW w:w="9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E51BE" w:rsidRPr="00DA0CC2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4A3FE7" w:rsidRP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4A3FE7" w:rsidRPr="00FE51BE" w:rsidRDefault="004A3FE7" w:rsidP="00FE51BE">
            <w:pPr>
              <w:tabs>
                <w:tab w:val="left" w:pos="0"/>
              </w:tabs>
              <w:spacing w:after="0" w:line="240" w:lineRule="auto"/>
              <w:ind w:firstLine="4962"/>
              <w:rPr>
                <w:rFonts w:ascii="Times New Roman" w:hAnsi="Times New Roman" w:cs="Times New Roman"/>
                <w:b/>
                <w:color w:val="FFFFFF"/>
              </w:rPr>
            </w:pP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Нормативная стоимость (единичные расценки) </w:t>
            </w: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 по благоустройству дворовых, входящих в состав </w:t>
            </w: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минимального и дополнительного перечней работ</w:t>
            </w:r>
          </w:p>
          <w:p w:rsidR="00FE51BE" w:rsidRPr="00B643CE" w:rsidRDefault="00FE51BE" w:rsidP="00FE51BE">
            <w:pPr>
              <w:shd w:val="clear" w:color="auto" w:fill="FFFFFF"/>
              <w:spacing w:after="0" w:line="240" w:lineRule="auto"/>
              <w:ind w:left="23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W w:w="5000" w:type="pct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025"/>
              <w:gridCol w:w="2446"/>
              <w:gridCol w:w="3718"/>
            </w:tblGrid>
            <w:tr w:rsidR="00FE51BE" w:rsidRPr="00B643CE" w:rsidTr="000E3C68">
              <w:tc>
                <w:tcPr>
                  <w:tcW w:w="1646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Cs/>
                      <w:kern w:val="3"/>
                      <w:sz w:val="28"/>
                      <w:szCs w:val="28"/>
                      <w:lang w:val="de-DE" w:eastAsia="ja-JP" w:bidi="fa-IR"/>
                    </w:rPr>
                    <w:tab/>
                  </w: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Вид работ</w:t>
                  </w:r>
                </w:p>
              </w:tc>
              <w:tc>
                <w:tcPr>
                  <w:tcW w:w="1331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Единица измерения</w:t>
                  </w:r>
                </w:p>
              </w:tc>
              <w:tc>
                <w:tcPr>
                  <w:tcW w:w="2023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Единичная расценка, руб. с НДС</w:t>
                  </w:r>
                </w:p>
              </w:tc>
            </w:tr>
            <w:tr w:rsidR="00FE51BE" w:rsidRPr="00B643CE" w:rsidTr="000E3C68">
              <w:tc>
                <w:tcPr>
                  <w:tcW w:w="5000" w:type="pct"/>
                  <w:gridSpan w:val="3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Работы, входящие в минимальный перечень*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Строительство дороги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кв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1729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Ремонт внутриквартального проезда (асфальтное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729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Ремонт тротуара 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bookmarkStart w:id="1" w:name="__DdeLink__1035_1268924339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  <w:bookmarkEnd w:id="1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856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Строительство тротуара 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1462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Устройство тротуарной плитки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959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Замена бортового камня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859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бортового камня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028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 xml:space="preserve">Замена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поребрика</w:t>
                  </w:r>
                  <w:proofErr w:type="spellEnd"/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031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 xml:space="preserve">Установка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поребрика</w:t>
                  </w:r>
                  <w:proofErr w:type="spellEnd"/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873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(без стоимости люка)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3848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(люк чугунный)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8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805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3т)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5264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7т)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5500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25т)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6975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скамейки (со стоимостью скамейки)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11739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урны (со стоимостью урны)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4293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lastRenderedPageBreak/>
                    <w:t>Демонтаж старой опоры наружного освещения и монтаж новой опоры (стальная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28246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Демонтаж старой опоры наружного освещения и монтаж новой опоры (ж/б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16996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Монтаж новой опоры наружного освещения (стальная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24142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Монтаж новой опоры наружного освещения (ж/б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14267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светильника с лампой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19687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Подвеска нового провода (со стоимостью материала) (воздушная подвеска)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69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Прокладка кабеля в траншеи (со стоимостью материала)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591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Прокладка кабеля в трубе (со стоимостью материала)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768</w:t>
                  </w:r>
                </w:p>
              </w:tc>
            </w:tr>
            <w:tr w:rsidR="00FE51BE" w:rsidRPr="00B643CE" w:rsidTr="000E3C68">
              <w:tc>
                <w:tcPr>
                  <w:tcW w:w="500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Работы, входящие в дополнительный перечень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Строительство автостоянки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1462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5121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7289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Посадка 1 дерева лиственных пород с круглым комом земли </w:t>
                  </w: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0,8х0,6 м (заготовка саженцев, подготовка посадочных мест с подсыпкой 50% растительной земли, посадка) – ель колючая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8859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кустарника в группу (посадка одиночных кустарников с комом земли 0,25х0,2 м) (заготовка саженцев, подготовка посадочных мест с подсыпкой 50% растительной земли, посадка) - кизильник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498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 м</w:t>
                  </w:r>
                  <w:proofErr w:type="gram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873</w:t>
                  </w:r>
                </w:p>
              </w:tc>
            </w:tr>
            <w:tr w:rsidR="00FE51BE" w:rsidRPr="00B643CE" w:rsidTr="000E3C68">
              <w:trPr>
                <w:trHeight w:val="1578"/>
              </w:trPr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Устройство 1 кв. м газона обыкновенного с внесением растительной земли слоем 15 см (подготовка почвы, посев газона)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288</w:t>
                  </w:r>
                </w:p>
              </w:tc>
            </w:tr>
            <w:tr w:rsidR="00FE51BE" w:rsidRPr="00B643CE" w:rsidTr="000E3C68">
              <w:trPr>
                <w:trHeight w:val="2187"/>
              </w:trPr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Устройство 1 кв. м цветника с однолетним посадочным материалом, плотность посадки 40 шт./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(устройство корыта, подготовка почвы с подсыпкой 20 см растительной земли, посадка цветов)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1573</w:t>
                  </w:r>
                </w:p>
              </w:tc>
            </w:tr>
            <w:tr w:rsidR="00FE51BE" w:rsidRPr="00B643CE" w:rsidTr="000E3C68">
              <w:trPr>
                <w:trHeight w:val="690"/>
              </w:trPr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Строительство автостоянки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1462</w:t>
                  </w:r>
                </w:p>
              </w:tc>
            </w:tr>
            <w:tr w:rsidR="00FE51BE" w:rsidRPr="00B643CE" w:rsidTr="000E3C68">
              <w:trPr>
                <w:trHeight w:val="259"/>
              </w:trPr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Ограждение </w:t>
                  </w:r>
                </w:p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2000х520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3604</w:t>
                  </w:r>
                </w:p>
              </w:tc>
            </w:tr>
          </w:tbl>
          <w:p w:rsidR="00FE51BE" w:rsidRPr="00B643CE" w:rsidRDefault="00FE51BE" w:rsidP="00FE51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Pr="00B643CE" w:rsidRDefault="00FE51BE" w:rsidP="00FE51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28"/>
              <w:gridCol w:w="4197"/>
              <w:gridCol w:w="1743"/>
              <w:gridCol w:w="2317"/>
            </w:tblGrid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Наименование малых форм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Тип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Стоимость с НДС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Детский комплекс малый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ДИК 1.252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ДИК 1.225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152132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107935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Качалка-балансир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3.07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13642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Песочница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3.01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8352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 1,2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5.032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35125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 1,5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5.033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43849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Качели одинарные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1.01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17918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Качели двойные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1.02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27194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Спортивный комплекс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1.302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68993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Тренажер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6.40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558253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Карусель 1,5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2.06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39668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5.043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44899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Машина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4.02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91703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Столик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2.051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33267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Песочница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3.022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16140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Песочный дворик «Опушка»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3.22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134395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Домик-беседка «Белочка»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МФ 5.11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40188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Спортивный комплекс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1.15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67055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Гандбольные ворота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5.10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26904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Лавочка – эконом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1.04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7832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Лавочка со спинкой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1.10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12322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Урна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6.05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3476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Столик со скамейками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2.05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26515</w:t>
                  </w:r>
                </w:p>
              </w:tc>
            </w:tr>
          </w:tbl>
          <w:p w:rsidR="00FE51BE" w:rsidRPr="00B643C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41B47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E51BE" w:rsidRPr="00DA0CC2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b/>
                <w:sz w:val="28"/>
                <w:szCs w:val="28"/>
              </w:rPr>
              <w:t>ВИЗУАЛИЗИРОВАННЫЙ ПЕРЕЧЕНЬ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 xml:space="preserve">образцов элементов благоустройства, предлагаемых к размещению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дворовой территории многоквартирного дома, сформированный исходя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>из минимального перечня работ по благоустройству дворовых территорий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>Уличный светильник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4A3FE7" w:rsidRPr="00FE51BE" w:rsidRDefault="00311A09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i1025" type="#_x0000_t75" style="width:192pt;height:192pt;visibility:visible">
                  <v:imagedata r:id="rId8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ind w:left="9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>Скамья:</w:t>
            </w:r>
          </w:p>
          <w:tbl>
            <w:tblPr>
              <w:tblpPr w:leftFromText="180" w:rightFromText="180" w:vertAnchor="text" w:horzAnchor="page" w:tblpX="2031" w:tblpY="283"/>
              <w:tblW w:w="0" w:type="auto"/>
              <w:tblLook w:val="00A0" w:firstRow="1" w:lastRow="0" w:firstColumn="1" w:lastColumn="0" w:noHBand="0" w:noVBand="0"/>
            </w:tblPr>
            <w:tblGrid>
              <w:gridCol w:w="9195"/>
            </w:tblGrid>
            <w:tr w:rsidR="004A3FE7" w:rsidRPr="00FE51BE" w:rsidTr="004A3FE7">
              <w:trPr>
                <w:trHeight w:val="3534"/>
              </w:trPr>
              <w:tc>
                <w:tcPr>
                  <w:tcW w:w="9464" w:type="dxa"/>
                </w:tcPr>
                <w:p w:rsidR="004A3FE7" w:rsidRPr="00FE51BE" w:rsidRDefault="00311A09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lastRenderedPageBreak/>
                    <w:pict>
                      <v:shape id="Рисунок 6" o:spid="_x0000_i1026" type="#_x0000_t75" style="width:347.4pt;height:233.4pt;visibility:visible">
                        <v:imagedata r:id="rId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>Урна:</w:t>
            </w: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311A09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Рисунок 4" o:spid="_x0000_i1027" type="#_x0000_t75" alt="урна_УОН" style="width:168.6pt;height:315pt;visibility:visible">
                  <v:imagedata r:id="rId10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51BE">
              <w:rPr>
                <w:rFonts w:ascii="Times New Roman" w:hAnsi="Times New Roman" w:cs="Times New Roman"/>
              </w:rPr>
              <w:br w:type="page"/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b/>
                <w:sz w:val="28"/>
                <w:szCs w:val="28"/>
              </w:rPr>
              <w:t>ВИЗУАЛИЗИРОВАННЫЙ ПЕРЕЧЕНЬ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 xml:space="preserve">образцов элементов благоустройства, предлагаемых к размещению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дворовой территории многоквартирного дома, сформированный исходя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>из дополнительного перечня работ по благоустройству дворовых территорий</w:t>
            </w:r>
          </w:p>
          <w:p w:rsidR="004A3FE7" w:rsidRPr="00FE51BE" w:rsidRDefault="004A3FE7" w:rsidP="00FE51BE">
            <w:pPr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3.07 - Качалка-балансир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</w:tcPr>
                <w:p w:rsidR="004A3FE7" w:rsidRPr="00FE51BE" w:rsidRDefault="00311A0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lastRenderedPageBreak/>
                    <w:pict>
                      <v:shape id="Рисунок 5" o:spid="_x0000_i1028" type="#_x0000_t75" alt="http://atrix77.ru/production/f/1187.jpeg" style="width:342.6pt;height:257.4pt;visibility:visible">
                        <v:imagedata r:id="rId11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4A3FE7" w:rsidRPr="00FE51BE" w:rsidRDefault="00311A09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i1029" type="#_x0000_t75" alt="http://atrix77.ru/production/f/1227.jpeg" style="width:466.8pt;height:306.6pt;visibility:visible">
                  <v:imagedata r:id="rId12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Песочница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ab/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3.22 - Песочный дворик Опушка с горкой</w:t>
            </w:r>
          </w:p>
          <w:tbl>
            <w:tblPr>
              <w:tblW w:w="12426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426"/>
            </w:tblGrid>
            <w:tr w:rsidR="004A3FE7" w:rsidRPr="00FE51BE" w:rsidTr="004A3FE7">
              <w:trPr>
                <w:trHeight w:val="5953"/>
                <w:tblCellSpacing w:w="0" w:type="dxa"/>
              </w:trPr>
              <w:tc>
                <w:tcPr>
                  <w:tcW w:w="12426" w:type="dxa"/>
                  <w:shd w:val="clear" w:color="auto" w:fill="FFFFFF"/>
                </w:tcPr>
                <w:p w:rsidR="004A3FE7" w:rsidRPr="00FE51BE" w:rsidRDefault="00311A09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7" o:spid="_x0000_i1030" type="#_x0000_t75" alt="http://atrix77.ru/production/f/1239.jpeg" style="width:466.8pt;height:228.6pt;visibility:visible">
                        <v:imagedata r:id="rId13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ДИК 1.252 - Детский игровой комплекс Росток Н=1500</w:t>
                  </w:r>
                </w:p>
                <w:tbl>
                  <w:tblPr>
                    <w:tblW w:w="120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12000"/>
                  </w:tblGrid>
                  <w:tr w:rsidR="004A3FE7" w:rsidRPr="00FE51BE" w:rsidTr="004A3FE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4A3FE7" w:rsidRPr="00FE51BE" w:rsidRDefault="00311A09" w:rsidP="00FE51BE">
                        <w:pPr>
                          <w:shd w:val="clear" w:color="auto" w:fill="FAFAFA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1"/>
                            <w:szCs w:val="21"/>
                          </w:rPr>
                          <w:pict>
                            <v:shape id="_x0000_i1031" type="#_x0000_t75" alt="ДИК 1.252 - Детский игровой комплекс Росток  Н=1500" style="width:380.4pt;height:285pt;visibility:visible">
                              <v:imagedata r:id="rId14" o:title=""/>
                            </v:shape>
                          </w:pict>
                        </w:r>
                      </w:p>
                    </w:tc>
                  </w:tr>
                </w:tbl>
                <w:p w:rsidR="004A3FE7" w:rsidRPr="00FE51BE" w:rsidRDefault="004A3FE7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4A3FE7" w:rsidRPr="00FE51BE" w:rsidRDefault="004A3FE7" w:rsidP="00FE51BE">
                  <w:pPr>
                    <w:tabs>
                      <w:tab w:val="left" w:pos="1908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 xml:space="preserve">Машина с горкой 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311A09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9" o:spid="_x0000_i1032" type="#_x0000_t75" alt="МФ 4.02 - Машина с горкой Н=700" style="width:397.2pt;height:297.6pt;visibility:visible">
                        <v:imagedata r:id="rId15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t>ДИК 1.252 - Детский игровой комплекс Росток Н=1500</w:t>
                  </w:r>
                  <w:r w:rsidR="00311A09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0" o:spid="_x0000_i1033" type="#_x0000_t75" alt="http://atrix77.ru/production/f/998.jpeg" style="width:394.8pt;height:297pt;visibility:visible">
                        <v:imagedata r:id="rId14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СО 1.01 - Спортивный комплекс Баскетбольный с шестом</w:t>
            </w:r>
          </w:p>
          <w:tbl>
            <w:tblPr>
              <w:tblW w:w="8222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8222"/>
            </w:tblGrid>
            <w:tr w:rsidR="004A3FE7" w:rsidRPr="00FE51BE" w:rsidTr="004A3FE7">
              <w:trPr>
                <w:trHeight w:val="4788"/>
                <w:tblCellSpacing w:w="0" w:type="dxa"/>
              </w:trPr>
              <w:tc>
                <w:tcPr>
                  <w:tcW w:w="8222" w:type="dxa"/>
                  <w:shd w:val="clear" w:color="auto" w:fill="FFFFFF"/>
                </w:tcPr>
                <w:p w:rsidR="004A3FE7" w:rsidRPr="00FE51BE" w:rsidRDefault="00311A0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11" o:spid="_x0000_i1034" type="#_x0000_t75" alt="http://atrix77.ru/production/f/1688.jpeg" style="width:379.2pt;height:231pt;visibility:visible">
                        <v:imagedata r:id="rId16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  <w:t>СО 1.15 - Спортивный комплекс Базовый</w:t>
                  </w:r>
                  <w:r w:rsidR="00311A09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2" o:spid="_x0000_i1035" type="#_x0000_t75" alt="http://atrix77.ru/production/f/1413.jpeg" style="width:379.8pt;height:242.4pt;visibility:visible">
                        <v:imagedata r:id="rId17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rHeight w:val="4583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lastRenderedPageBreak/>
                    <w:t>СО 5.10 - Гандбольные ворота с баскетбольным щитом(1шт.) без сеток</w:t>
                  </w:r>
                  <w:r w:rsidR="00311A09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3" o:spid="_x0000_i1036" type="#_x0000_t75" alt="http://atrix77.ru/production/f/1472.jpeg" style="width:369pt;height:194.4pt;visibility:visible">
                        <v:imagedata r:id="rId18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1.04 - Лавочка Эконом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311A0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4" o:spid="_x0000_i1037" type="#_x0000_t75" alt="http://atrix77.ru/production/f/1311.jpeg" style="width:401.4pt;height:300.6pt;visibility:visible">
                        <v:imagedata r:id="rId1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1.10 - Лавочка со спинкой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311A09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15" o:spid="_x0000_i1038" type="#_x0000_t75" alt="МФ 1.10 - Лавочка со спинкой " style="width:384pt;height:4in;visibility:visible">
                        <v:imagedata r:id="rId20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6.05 - Урна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311A0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6" o:spid="_x0000_i1039" type="#_x0000_t75" alt="http://atrix77.ru/production/f/1668.jpeg" style="width:366pt;height:274.8pt;visibility:visible">
                        <v:imagedata r:id="rId21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2.05 - Столик со скамейками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311A0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17" o:spid="_x0000_i1040" type="#_x0000_t75" alt="http://atrix77.ru/production/f/1648.jpeg" style="width:391.2pt;height:294pt;visibility:visible">
                        <v:imagedata r:id="rId22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5.032 - Горка с металлическими перилами H=1200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311A0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8" o:spid="_x0000_i1041" type="#_x0000_t75" alt="http://atrix77.ru/production/f/1155.jpeg" style="width:5in;height:270pt;visibility:visible">
                        <v:imagedata r:id="rId23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5.033 - Горка с металлическими перилами H=1500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311A0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19" o:spid="_x0000_i1042" type="#_x0000_t75" alt="http://atrix77.ru/production/f/1157.jpeg" style="width:411.6pt;height:308.4pt;visibility:visible">
                        <v:imagedata r:id="rId24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5.043 - Горка с деревянными перилами H=1500</w:t>
            </w:r>
          </w:p>
          <w:tbl>
            <w:tblPr>
              <w:tblW w:w="9081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081"/>
            </w:tblGrid>
            <w:tr w:rsidR="004A3FE7" w:rsidRPr="00FE51BE" w:rsidTr="004A3FE7">
              <w:trPr>
                <w:trHeight w:val="5185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311A09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0" o:spid="_x0000_i1043" type="#_x0000_t75" alt="http://atrix77.ru/production/f/1165.jpeg" style="width:429pt;height:196.8pt;visibility:visible">
                        <v:imagedata r:id="rId25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1.02 - Качели базовые двойные жесткий подвес</w:t>
            </w:r>
          </w:p>
          <w:tbl>
            <w:tblPr>
              <w:tblW w:w="9355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195"/>
            </w:tblGrid>
            <w:tr w:rsidR="004A3FE7" w:rsidRPr="00FE51BE" w:rsidTr="004A3FE7">
              <w:trPr>
                <w:trHeight w:val="6561"/>
                <w:tblCellSpacing w:w="0" w:type="dxa"/>
              </w:trPr>
              <w:tc>
                <w:tcPr>
                  <w:tcW w:w="9245" w:type="dxa"/>
                  <w:shd w:val="clear" w:color="auto" w:fill="FFFFFF"/>
                </w:tcPr>
                <w:p w:rsidR="004A3FE7" w:rsidRPr="00FE51BE" w:rsidRDefault="00311A0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21" o:spid="_x0000_i1044" type="#_x0000_t75" alt="http://atrix77.ru/production/f/1167.jpeg" style="width:460.8pt;height:324pt;visibility:visible">
                        <v:imagedata r:id="rId26" o:title=""/>
                      </v:shape>
                    </w:pict>
                  </w:r>
                </w:p>
              </w:tc>
            </w:tr>
            <w:tr w:rsidR="004A3FE7" w:rsidRPr="00FE51BE" w:rsidTr="004A3FE7">
              <w:trPr>
                <w:trHeight w:val="6096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6600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t xml:space="preserve">СО 1.302 - Спортивный комплекс </w:t>
                  </w:r>
                </w:p>
                <w:p w:rsidR="004A3FE7" w:rsidRPr="00FE51BE" w:rsidRDefault="00311A09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2" o:spid="_x0000_i1045" type="#_x0000_t75" alt="http://atrix77.ru/production/f/3890.jpeg" style="width:403.2pt;height:263.4pt;visibility:visible">
                        <v:imagedata r:id="rId27" o:title=""/>
                      </v:shape>
                    </w:pict>
                  </w:r>
                </w:p>
              </w:tc>
            </w:tr>
            <w:tr w:rsidR="004A3FE7" w:rsidRPr="00FE51BE" w:rsidTr="004A3FE7">
              <w:trPr>
                <w:trHeight w:val="5417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lastRenderedPageBreak/>
                    <w:t>СО 6.40 - Комплекс тренажеров Спортивный павильон</w:t>
                  </w:r>
                  <w:r w:rsidR="00311A09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3" o:spid="_x0000_i1046" type="#_x0000_t75" alt="http://atrix77.ru/production/f/1906.jpeg" style="width:498pt;height:297.6pt;visibility:visible">
                        <v:imagedata r:id="rId28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2.06 - Карусель с рулём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311A0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4" o:spid="_x0000_i1047" type="#_x0000_t75" alt="http://atrix77.ru/production/f/1183.jpeg" style="width:312pt;height:234pt;visibility:visible">
                        <v:imagedata r:id="rId2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2.051 - Столик с навесом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311A0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5" o:spid="_x0000_i1048" type="#_x0000_t75" alt="http://atrix77.ru/production/f/1652.jpeg" style="width:357pt;height:267.6pt;visibility:visible">
                        <v:imagedata r:id="rId30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 xml:space="preserve">Песочница Распашная </w:t>
            </w:r>
          </w:p>
          <w:tbl>
            <w:tblPr>
              <w:tblW w:w="9043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043"/>
            </w:tblGrid>
            <w:tr w:rsidR="004A3FE7" w:rsidRPr="00FE51BE" w:rsidTr="004A3FE7">
              <w:trPr>
                <w:trHeight w:val="5778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311A0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26" o:spid="_x0000_i1049" type="#_x0000_t75" alt="http://atrix77.ru/production/f/3962.jpeg" style="width:369pt;height:276.6pt;visibility:visible">
                        <v:imagedata r:id="rId31" o:title=""/>
                      </v:shape>
                    </w:pict>
                  </w:r>
                </w:p>
              </w:tc>
            </w:tr>
          </w:tbl>
          <w:p w:rsidR="004A3FE7" w:rsidRDefault="004A3FE7" w:rsidP="004A3FE7">
            <w:pPr>
              <w:rPr>
                <w:sz w:val="28"/>
                <w:szCs w:val="28"/>
              </w:rPr>
            </w:pPr>
          </w:p>
          <w:p w:rsidR="004A3FE7" w:rsidRPr="000808BE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right"/>
              <w:rPr>
                <w:sz w:val="26"/>
                <w:szCs w:val="26"/>
              </w:rPr>
            </w:pPr>
          </w:p>
          <w:p w:rsidR="004A3FE7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b/>
                <w:bCs/>
                <w:sz w:val="26"/>
                <w:szCs w:val="26"/>
              </w:rPr>
            </w:pPr>
          </w:p>
          <w:p w:rsidR="004A3FE7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b/>
                <w:bCs/>
                <w:sz w:val="26"/>
                <w:szCs w:val="26"/>
              </w:rPr>
            </w:pPr>
          </w:p>
          <w:p w:rsidR="004A3FE7" w:rsidRPr="002E6A17" w:rsidRDefault="004A3FE7" w:rsidP="004A3FE7">
            <w:pPr>
              <w:rPr>
                <w:b/>
                <w:bCs/>
                <w:color w:val="FF0000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3C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E51BE">
              <w:rPr>
                <w:rFonts w:ascii="Times New Roman" w:hAnsi="Times New Roman"/>
                <w:b/>
                <w:bCs/>
                <w:sz w:val="26"/>
                <w:szCs w:val="26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      </w: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58"/>
              <w:gridCol w:w="5194"/>
              <w:gridCol w:w="3033"/>
            </w:tblGrid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№ п/п</w:t>
                  </w: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Наименование</w:t>
                  </w: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Адрес</w:t>
                  </w: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E51BE" w:rsidRPr="00FE51BE" w:rsidRDefault="00FE51BE" w:rsidP="00FE51BE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widowControl w:val="0"/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E51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126"/>
              <w:gridCol w:w="5036"/>
              <w:gridCol w:w="3023"/>
            </w:tblGrid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</w:t>
                  </w: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tabs>
                <w:tab w:val="left" w:pos="142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11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widowControl w:val="0"/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E51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Курской области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126"/>
              <w:gridCol w:w="5036"/>
              <w:gridCol w:w="3023"/>
            </w:tblGrid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</w:t>
                  </w: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tabs>
                <w:tab w:val="left" w:pos="142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01034B" w:rsidRPr="00B643CE" w:rsidRDefault="0001034B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D2F68" w:rsidRPr="00B643CE" w:rsidTr="00FE51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18" w:type="dxa"/>
          <w:trHeight w:val="300"/>
        </w:trPr>
        <w:tc>
          <w:tcPr>
            <w:tcW w:w="9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2F68" w:rsidRDefault="009D2F68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Pr="00B643CE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B2AE8" w:rsidRPr="00047C7D" w:rsidRDefault="000B2AE8" w:rsidP="000B2A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7C7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052C3">
        <w:rPr>
          <w:rFonts w:ascii="Times New Roman" w:hAnsi="Times New Roman" w:cs="Times New Roman"/>
          <w:sz w:val="28"/>
          <w:szCs w:val="28"/>
        </w:rPr>
        <w:t>12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</w:t>
      </w:r>
      <w:r w:rsidRPr="00DA0CC2">
        <w:rPr>
          <w:rFonts w:ascii="Times New Roman" w:hAnsi="Times New Roman"/>
          <w:sz w:val="28"/>
          <w:szCs w:val="28"/>
        </w:rPr>
        <w:t>го района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0B2AE8" w:rsidRDefault="000B2AE8" w:rsidP="000B2A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Порядок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</w:t>
      </w:r>
    </w:p>
    <w:p w:rsidR="000B2AE8" w:rsidRPr="000B2AE8" w:rsidRDefault="000B2AE8" w:rsidP="000B2A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ind w:left="504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0B2AE8" w:rsidRP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84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Настоящий рекомендуемый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(далее – Порядок) регламентирует процедуру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муниципального образования, механизм контроля за их расходованием, а также устанавливает порядок и формы финансового участия граждан в выполнении указанных работ.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2. </w:t>
      </w:r>
      <w:r w:rsidRPr="000B2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формой </w:t>
      </w:r>
      <w:r w:rsidRPr="000B2AE8">
        <w:rPr>
          <w:rFonts w:ascii="Times New Roman" w:hAnsi="Times New Roman" w:cs="Times New Roman"/>
          <w:sz w:val="28"/>
          <w:szCs w:val="28"/>
        </w:rPr>
        <w:t>финансового</w:t>
      </w:r>
      <w:r w:rsidRPr="000B2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участия граждан понимается доля финансового участия</w:t>
      </w:r>
      <w:r w:rsidRPr="000B2AE8">
        <w:rPr>
          <w:rFonts w:ascii="Times New Roman" w:hAnsi="Times New Roman" w:cs="Times New Roman"/>
          <w:sz w:val="28"/>
          <w:szCs w:val="28"/>
        </w:rPr>
        <w:t xml:space="preserve"> заинтересованных лиц, организаций в выполнении минимального и дополнительного перечня работ по благоустройству дворовых территорий в размере не менее 10 процентов от общего объема финансирования.</w:t>
      </w:r>
    </w:p>
    <w:p w:rsidR="000B2AE8" w:rsidRPr="000B2AE8" w:rsidRDefault="000B2AE8" w:rsidP="000B2AE8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0B2AE8">
        <w:rPr>
          <w:rFonts w:ascii="Times New Roman" w:hAnsi="Times New Roman"/>
          <w:sz w:val="28"/>
          <w:szCs w:val="28"/>
        </w:rPr>
        <w:t>3. Аккумулирование средств осуществляется в целях обеспечения работ по минимальному и дополнительному перечню работ по благоустройству дворовых территорий и производится на счете уполномоченного лица путем перечисления всего объема бюджетных и внебюджетных средств, предназначенных для проведения работ по благоустройству.</w:t>
      </w:r>
    </w:p>
    <w:p w:rsidR="000B2AE8" w:rsidRPr="000B2AE8" w:rsidRDefault="000B2AE8" w:rsidP="000B2AE8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0B2AE8">
        <w:rPr>
          <w:rFonts w:ascii="Times New Roman" w:hAnsi="Times New Roman"/>
          <w:sz w:val="28"/>
          <w:szCs w:val="28"/>
        </w:rPr>
        <w:t xml:space="preserve">4. Под уполномоченным лицом понимается муниципальная организация или орган местного самоуправления, осуществляющий действия по открытию счета, ведению учета поступления и расходования аккумулированных средств, в том числе администрирование безвозмездных поступлений от физических и юридических лиц, а также организация проведения работ  по минимальному и дополнительному перечню работ по благоустройству дворовых территорий, в том числе осуществление функций заказчика по выполнению работ, организация проведения конкурсов по выбору подрядных организаций, технический надзор </w:t>
      </w:r>
      <w:r w:rsidRPr="000B2AE8">
        <w:rPr>
          <w:rFonts w:ascii="Times New Roman" w:hAnsi="Times New Roman"/>
          <w:sz w:val="28"/>
          <w:szCs w:val="28"/>
        </w:rPr>
        <w:lastRenderedPageBreak/>
        <w:t>за производством работ, приемка выполненных работ и иные функции, установленные законодательством.</w:t>
      </w:r>
    </w:p>
    <w:p w:rsidR="000B2AE8" w:rsidRPr="000B2AE8" w:rsidRDefault="000B2AE8" w:rsidP="000B2AE8">
      <w:pPr>
        <w:pStyle w:val="ad"/>
        <w:shd w:val="clear" w:color="auto" w:fill="FFFFFF"/>
        <w:spacing w:before="0" w:beforeAutospacing="0" w:after="0" w:afterAutospacing="0"/>
        <w:ind w:firstLine="505"/>
        <w:jc w:val="both"/>
        <w:rPr>
          <w:sz w:val="28"/>
          <w:szCs w:val="28"/>
        </w:rPr>
      </w:pPr>
      <w:r w:rsidRPr="000B2AE8">
        <w:rPr>
          <w:rStyle w:val="apple-converted-space"/>
          <w:color w:val="000000"/>
          <w:sz w:val="28"/>
          <w:szCs w:val="28"/>
        </w:rPr>
        <w:t xml:space="preserve">5. Организация трудового участия призвана обеспечить реализацию потребностей в благоустройстве соответствующей дворовой территории </w:t>
      </w:r>
      <w:r w:rsidRPr="000B2AE8">
        <w:rPr>
          <w:color w:val="000000"/>
          <w:sz w:val="28"/>
          <w:szCs w:val="28"/>
        </w:rPr>
        <w:t>исходя из необходимости и целесообразности организации таких работ</w:t>
      </w:r>
      <w:r w:rsidRPr="000B2AE8">
        <w:rPr>
          <w:sz w:val="28"/>
          <w:szCs w:val="28"/>
        </w:rPr>
        <w:t xml:space="preserve"> и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и не учитывается в объеме средств, финансируемых собственниками.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6. Внебюджетные средства, поступающие от собственников через заинтересованных лиц, перечисляются на лицевой счет, открытый уполномоченным органом в </w:t>
      </w:r>
      <w:r w:rsidRPr="000B2AE8">
        <w:rPr>
          <w:rFonts w:ascii="Times New Roman" w:hAnsi="Times New Roman" w:cs="Times New Roman"/>
          <w:spacing w:val="-3"/>
          <w:sz w:val="28"/>
          <w:szCs w:val="28"/>
        </w:rPr>
        <w:t xml:space="preserve">Управлении Федерального казначейства по Курской области </w:t>
      </w:r>
      <w:r w:rsidRPr="000B2AE8">
        <w:rPr>
          <w:rFonts w:ascii="Times New Roman" w:hAnsi="Times New Roman" w:cs="Times New Roman"/>
          <w:sz w:val="28"/>
          <w:szCs w:val="28"/>
        </w:rPr>
        <w:t>для учета средств, поступающих от оказания платных услуг и иной, приносящей доход деятельности.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7. Уполномоченное лицо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8. Перечисление денежных средств заинтересованными лицами осуществляется до начала проведения закупок по благоустройству дворовой территории. 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9. Уполномоченное лицо 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0B2AE8">
        <w:rPr>
          <w:rFonts w:ascii="Times New Roman" w:hAnsi="Times New Roman" w:cs="Times New Roman"/>
          <w:sz w:val="28"/>
          <w:szCs w:val="28"/>
        </w:rPr>
        <w:t>10. Уполномоченное лицо обеспечивает ежемесячное опубликование на официальном сайте муниципального образования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0B2AE8">
        <w:rPr>
          <w:rFonts w:ascii="Times New Roman" w:hAnsi="Times New Roman" w:cs="Times New Roman"/>
          <w:sz w:val="28"/>
          <w:szCs w:val="28"/>
        </w:rPr>
        <w:t>11. Уполномоченное лицо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12. Расходование аккумулированных денежных средств осуществляется уполномоченным лицом на: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финансирование минимального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Курской области формирования городской среды будет предусмотрено финансовое участие заинтересованных лиц в выполнении минимального перечня работ);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Курской области </w:t>
      </w:r>
      <w:r w:rsidRPr="000B2AE8">
        <w:rPr>
          <w:rFonts w:ascii="Times New Roman" w:hAnsi="Times New Roman" w:cs="Times New Roman"/>
          <w:sz w:val="28"/>
          <w:szCs w:val="28"/>
        </w:rPr>
        <w:lastRenderedPageBreak/>
        <w:t>формирования городской среды будет предусмотрено финансовое участие заинтересованных лиц в выполнении дополнительного перечня работ).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13. Расходование аккумулированных денежных средств осуществляется в соответствии с условиями соглашения с заинтересованными лицами на выполнение работ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14. Уполномоченное лицо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не позднее двадцатого рабочего дня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Прием выполненных работ осуществляется на основании предоставленного акта приемки работ (услуг) по организации благоустройства дворовых территорий многоквартирных домов, ведется уполномоченным лицом совместно с лицами, которые уполномочены действовать от имени заинтересованных лиц, в течение 3 рабочих дней после выполнения работ и предоставления Акты приемки работ (услуг).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15. Контроль за целевым расходованием аккумулированных денежных средств заинтересованных лиц осуществляется Управлением финансов муниципального образования в соответствии с бюджетным законодательством.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16. Уполномоченное лицо обеспечивает возврат аккумулированных денежных средств заинтересованным лицам: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10 рабочих дней с момента проведения торгов при условии экономии денежных средств, по итогам проведения конкурсных процедур;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10 рабочих дней при условии неисполнения работ по благоустройству дворовой территории многоквартирного дома по вине подрядной организации и невозможности проведения работ в дальнейшем связи с климатическими условиями;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20 рабочих дней при условии возникновения обстоятельств непреодолимой силы.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AE8" w:rsidRDefault="000B2AE8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21F5" w:rsidRPr="00047C7D" w:rsidRDefault="007F21F5" w:rsidP="007F21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7C7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052C3">
        <w:rPr>
          <w:rFonts w:ascii="Times New Roman" w:hAnsi="Times New Roman" w:cs="Times New Roman"/>
          <w:sz w:val="28"/>
          <w:szCs w:val="28"/>
        </w:rPr>
        <w:t>13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</w:t>
      </w:r>
      <w:r w:rsidRPr="00DA0CC2">
        <w:rPr>
          <w:rFonts w:ascii="Times New Roman" w:hAnsi="Times New Roman"/>
          <w:sz w:val="28"/>
          <w:szCs w:val="28"/>
        </w:rPr>
        <w:t>го района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7F21F5" w:rsidRDefault="007F21F5" w:rsidP="007F21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21F5" w:rsidRDefault="007F21F5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Порядок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разработки, обсуждения с заинтересованными лицами и утверждения дизайн-проектов благоустройства дворовых территорий, включенных в мероприятие по благоустройству, направленное на формирование современной городской среды, а также дизайн-проекта общественных территории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B40474" w:rsidRPr="00B40474" w:rsidRDefault="00B40474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474">
        <w:rPr>
          <w:rFonts w:ascii="Times New Roman" w:hAnsi="Times New Roman" w:cs="Times New Roman"/>
          <w:sz w:val="24"/>
          <w:szCs w:val="24"/>
        </w:rPr>
        <w:tab/>
      </w:r>
      <w:r w:rsidRPr="00B40474">
        <w:rPr>
          <w:rFonts w:ascii="Times New Roman" w:hAnsi="Times New Roman" w:cs="Times New Roman"/>
          <w:sz w:val="28"/>
          <w:szCs w:val="28"/>
        </w:rPr>
        <w:t xml:space="preserve">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мероприятие по благоустройству, направленное на формирование современной городской среды, а также дизайн-проекта общественных территории. </w:t>
      </w:r>
    </w:p>
    <w:p w:rsidR="00B40474" w:rsidRPr="00B40474" w:rsidRDefault="00B40474" w:rsidP="00B404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1.2. Под дизайн-проектом понимается графический и текстовый материал с описанием работ и мероприятий, предлагаемых к выполнению, с исполнением на кадастровых планах земельных участков, с указанием на них с помощью условных обозначений проездов, пешеходных дорожек, скамеек, урн и т.д. (далее – дизайн проект).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40474">
        <w:rPr>
          <w:rFonts w:ascii="Times New Roman" w:hAnsi="Times New Roman" w:cs="Times New Roman"/>
          <w:iCs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или общественных территории с описанием работ и мероприятий, предлагаемых к выполнению.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iCs/>
          <w:sz w:val="28"/>
          <w:szCs w:val="28"/>
        </w:rPr>
        <w:t>1.</w:t>
      </w:r>
      <w:r w:rsidRPr="00B40474">
        <w:rPr>
          <w:rFonts w:ascii="Times New Roman" w:hAnsi="Times New Roman" w:cs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0474">
        <w:rPr>
          <w:rFonts w:ascii="Times New Roman" w:hAnsi="Times New Roman" w:cs="Times New Roman"/>
          <w:sz w:val="28"/>
          <w:szCs w:val="28"/>
          <w:u w:val="single"/>
        </w:rPr>
        <w:t>Разработка дизайн-проектов</w:t>
      </w:r>
    </w:p>
    <w:p w:rsidR="00B40474" w:rsidRPr="00B40474" w:rsidRDefault="00B40474" w:rsidP="00B40474">
      <w:pPr>
        <w:spacing w:after="0" w:line="240" w:lineRule="auto"/>
        <w:ind w:left="864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2.1. Разработка дизайн-проектов в отношении дворовых территорий многоквартирных домов, расположенных на территории МО «поселок Иванино» и общественных</w:t>
      </w:r>
      <w:r w:rsidRPr="00B404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0474">
        <w:rPr>
          <w:rFonts w:ascii="Times New Roman" w:hAnsi="Times New Roman" w:cs="Times New Roman"/>
          <w:sz w:val="28"/>
          <w:szCs w:val="28"/>
        </w:rPr>
        <w:t xml:space="preserve">территории, осуществляется в соответствии с </w:t>
      </w:r>
      <w:r w:rsidRPr="00B40474">
        <w:rPr>
          <w:rFonts w:ascii="Times New Roman" w:hAnsi="Times New Roman" w:cs="Times New Roman"/>
          <w:bCs/>
          <w:sz w:val="28"/>
          <w:szCs w:val="28"/>
        </w:rPr>
        <w:t>Правилами благоустройства МО «</w:t>
      </w:r>
      <w:r w:rsidRPr="00B4047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B40474">
        <w:rPr>
          <w:rFonts w:ascii="Times New Roman" w:hAnsi="Times New Roman" w:cs="Times New Roman"/>
          <w:bCs/>
          <w:sz w:val="28"/>
          <w:szCs w:val="28"/>
        </w:rPr>
        <w:t>», требованиями Градостроительного кодекса Российской Федерации</w:t>
      </w:r>
      <w:r w:rsidRPr="00B40474">
        <w:rPr>
          <w:rFonts w:ascii="Times New Roman" w:hAnsi="Times New Roman" w:cs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lastRenderedPageBreak/>
        <w:tab/>
        <w:t xml:space="preserve">2.2. Разработка дизайн-проектов в отношении дворовых территорий многоквартирных домов, расположенных на территории </w:t>
      </w:r>
      <w:r w:rsidRPr="00B40474">
        <w:rPr>
          <w:rFonts w:ascii="Times New Roman" w:hAnsi="Times New Roman" w:cs="Times New Roman"/>
          <w:bCs/>
          <w:sz w:val="28"/>
          <w:szCs w:val="28"/>
        </w:rPr>
        <w:t>МО «</w:t>
      </w:r>
      <w:r w:rsidRPr="00B4047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B40474">
        <w:rPr>
          <w:rFonts w:ascii="Times New Roman" w:hAnsi="Times New Roman" w:cs="Times New Roman"/>
          <w:bCs/>
          <w:sz w:val="28"/>
          <w:szCs w:val="28"/>
        </w:rPr>
        <w:t>»</w:t>
      </w:r>
      <w:r w:rsidRPr="00B40474">
        <w:rPr>
          <w:rFonts w:ascii="Times New Roman" w:hAnsi="Times New Roman" w:cs="Times New Roman"/>
          <w:sz w:val="28"/>
          <w:szCs w:val="28"/>
        </w:rPr>
        <w:t>, осуществляется собственниками помещений в многоквартирных домах, а общественных территории осуществляется администрацией поселка Иванино.</w:t>
      </w:r>
    </w:p>
    <w:p w:rsidR="00B40474" w:rsidRPr="00B40474" w:rsidRDefault="00B40474" w:rsidP="00B40474">
      <w:pPr>
        <w:shd w:val="clear" w:color="auto" w:fill="FFFFFF"/>
        <w:spacing w:after="0" w:line="240" w:lineRule="auto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 xml:space="preserve"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работ. </w:t>
      </w:r>
    </w:p>
    <w:p w:rsidR="00B40474" w:rsidRPr="00B40474" w:rsidRDefault="00B40474" w:rsidP="00B40474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</w: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0474">
        <w:rPr>
          <w:rFonts w:ascii="Times New Roman" w:hAnsi="Times New Roman" w:cs="Times New Roman"/>
          <w:sz w:val="28"/>
          <w:szCs w:val="28"/>
          <w:u w:val="single"/>
        </w:rPr>
        <w:t>Обсуждение и утверждение дизайн-проекта</w:t>
      </w:r>
    </w:p>
    <w:p w:rsidR="00B40474" w:rsidRPr="00B40474" w:rsidRDefault="00B40474" w:rsidP="00B40474">
      <w:pPr>
        <w:spacing w:after="0" w:line="240" w:lineRule="auto"/>
        <w:ind w:left="864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3.1. Обсуждение дизайн-проекта благоустройства дворовой территории многоквартирного дома проводят собственники помещений в многоквартирном доме на общем собрании, где уполномоченное лицо, утверждённое протоколом общего собрания, утверждает дизайн-проект придомовой территории.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 xml:space="preserve">3.2.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лица, второй входит в пакет документов, приложенных к заявке на участие в отборе. 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3.3. Дизайн- проект на благоустройство дворовой территории многоквартирного дома и дизайн-проект на благоустройство общественных территории утверждается общественной комиссией, решение об утверждении дизайн-проектов оформляется в виде протокола заседания комиссии.</w:t>
      </w:r>
    </w:p>
    <w:p w:rsidR="00B40474" w:rsidRPr="00B40474" w:rsidRDefault="00B40474" w:rsidP="00B40474">
      <w:pPr>
        <w:autoSpaceDE w:val="0"/>
        <w:autoSpaceDN w:val="0"/>
        <w:adjustRightInd w:val="0"/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40474" w:rsidRPr="00B40474" w:rsidSect="00DD6423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C17F9"/>
    <w:multiLevelType w:val="multilevel"/>
    <w:tmpl w:val="BD8E65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 w15:restartNumberingAfterBreak="0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 w15:restartNumberingAfterBreak="0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47165567"/>
    <w:multiLevelType w:val="hybridMultilevel"/>
    <w:tmpl w:val="4A02A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0A5242"/>
    <w:multiLevelType w:val="hybridMultilevel"/>
    <w:tmpl w:val="14602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C07A2"/>
    <w:multiLevelType w:val="hybridMultilevel"/>
    <w:tmpl w:val="EFB0C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3342DB"/>
    <w:multiLevelType w:val="hybridMultilevel"/>
    <w:tmpl w:val="AFFCD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597636"/>
    <w:multiLevelType w:val="hybridMultilevel"/>
    <w:tmpl w:val="F45896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827C8F"/>
    <w:multiLevelType w:val="hybridMultilevel"/>
    <w:tmpl w:val="4F62EA02"/>
    <w:lvl w:ilvl="0" w:tplc="D1A40F9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9" w15:restartNumberingAfterBreak="0">
    <w:nsid w:val="624C3AA9"/>
    <w:multiLevelType w:val="multilevel"/>
    <w:tmpl w:val="2CE82AE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64B95A9D"/>
    <w:multiLevelType w:val="hybridMultilevel"/>
    <w:tmpl w:val="55287B86"/>
    <w:lvl w:ilvl="0" w:tplc="AC18BC82">
      <w:start w:val="1"/>
      <w:numFmt w:val="decimal"/>
      <w:lvlText w:val="%1."/>
      <w:lvlJc w:val="left"/>
      <w:pPr>
        <w:ind w:left="2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1" w15:restartNumberingAfterBreak="0">
    <w:nsid w:val="64FF6206"/>
    <w:multiLevelType w:val="hybridMultilevel"/>
    <w:tmpl w:val="AFFA9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A5343F"/>
    <w:multiLevelType w:val="hybridMultilevel"/>
    <w:tmpl w:val="581A4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 w15:restartNumberingAfterBreak="0">
    <w:nsid w:val="6E22521D"/>
    <w:multiLevelType w:val="hybridMultilevel"/>
    <w:tmpl w:val="8DEE766C"/>
    <w:lvl w:ilvl="0" w:tplc="2BD046E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5" w15:restartNumberingAfterBreak="0">
    <w:nsid w:val="7EB24D9A"/>
    <w:multiLevelType w:val="hybridMultilevel"/>
    <w:tmpl w:val="7F14ABD0"/>
    <w:lvl w:ilvl="0" w:tplc="AF422A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0"/>
  </w:num>
  <w:num w:numId="5">
    <w:abstractNumId w:val="12"/>
  </w:num>
  <w:num w:numId="6">
    <w:abstractNumId w:val="10"/>
  </w:num>
  <w:num w:numId="7">
    <w:abstractNumId w:val="3"/>
  </w:num>
  <w:num w:numId="8">
    <w:abstractNumId w:val="1"/>
  </w:num>
  <w:num w:numId="9">
    <w:abstractNumId w:val="15"/>
  </w:num>
  <w:num w:numId="10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4"/>
  </w:num>
  <w:num w:numId="13">
    <w:abstractNumId w:val="4"/>
  </w:num>
  <w:num w:numId="14">
    <w:abstractNumId w:val="9"/>
  </w:num>
  <w:num w:numId="15">
    <w:abstractNumId w:val="5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99B"/>
    <w:rsid w:val="0001034B"/>
    <w:rsid w:val="00014DFB"/>
    <w:rsid w:val="00021ECA"/>
    <w:rsid w:val="00023A46"/>
    <w:rsid w:val="000859AD"/>
    <w:rsid w:val="000948CB"/>
    <w:rsid w:val="000A208D"/>
    <w:rsid w:val="000B2AE8"/>
    <w:rsid w:val="000B4EEA"/>
    <w:rsid w:val="000D4181"/>
    <w:rsid w:val="000D7861"/>
    <w:rsid w:val="000E3C68"/>
    <w:rsid w:val="00104EDE"/>
    <w:rsid w:val="00117DE7"/>
    <w:rsid w:val="00134BC7"/>
    <w:rsid w:val="0015126F"/>
    <w:rsid w:val="001512D5"/>
    <w:rsid w:val="00152702"/>
    <w:rsid w:val="0018136A"/>
    <w:rsid w:val="001C32EE"/>
    <w:rsid w:val="001D0E09"/>
    <w:rsid w:val="001E0E19"/>
    <w:rsid w:val="00200AA3"/>
    <w:rsid w:val="0021697C"/>
    <w:rsid w:val="0022346F"/>
    <w:rsid w:val="00235C1E"/>
    <w:rsid w:val="00237EA3"/>
    <w:rsid w:val="0026150D"/>
    <w:rsid w:val="00263C36"/>
    <w:rsid w:val="0026735F"/>
    <w:rsid w:val="002C6999"/>
    <w:rsid w:val="002D12F5"/>
    <w:rsid w:val="002D1367"/>
    <w:rsid w:val="003052C3"/>
    <w:rsid w:val="0030574D"/>
    <w:rsid w:val="00311A09"/>
    <w:rsid w:val="00314240"/>
    <w:rsid w:val="00345D34"/>
    <w:rsid w:val="00361A53"/>
    <w:rsid w:val="003B0694"/>
    <w:rsid w:val="003B2FFB"/>
    <w:rsid w:val="003B4D86"/>
    <w:rsid w:val="003E0946"/>
    <w:rsid w:val="003E7056"/>
    <w:rsid w:val="0042157A"/>
    <w:rsid w:val="004343DD"/>
    <w:rsid w:val="004A3FE7"/>
    <w:rsid w:val="004A5A95"/>
    <w:rsid w:val="004B6825"/>
    <w:rsid w:val="004E68BF"/>
    <w:rsid w:val="005244C1"/>
    <w:rsid w:val="0053436B"/>
    <w:rsid w:val="00542E97"/>
    <w:rsid w:val="0054685F"/>
    <w:rsid w:val="00546ADA"/>
    <w:rsid w:val="00554144"/>
    <w:rsid w:val="00584CF1"/>
    <w:rsid w:val="00585A50"/>
    <w:rsid w:val="00595119"/>
    <w:rsid w:val="005A197D"/>
    <w:rsid w:val="005B16BB"/>
    <w:rsid w:val="005F312C"/>
    <w:rsid w:val="005F48C3"/>
    <w:rsid w:val="00615DCA"/>
    <w:rsid w:val="00624678"/>
    <w:rsid w:val="006276B3"/>
    <w:rsid w:val="00642359"/>
    <w:rsid w:val="006620FD"/>
    <w:rsid w:val="006630AE"/>
    <w:rsid w:val="0067146B"/>
    <w:rsid w:val="00677663"/>
    <w:rsid w:val="00696F8E"/>
    <w:rsid w:val="006B4266"/>
    <w:rsid w:val="007328ED"/>
    <w:rsid w:val="00743D9F"/>
    <w:rsid w:val="007662C4"/>
    <w:rsid w:val="00790851"/>
    <w:rsid w:val="0079159D"/>
    <w:rsid w:val="007D14FE"/>
    <w:rsid w:val="007D3F3D"/>
    <w:rsid w:val="007F21F5"/>
    <w:rsid w:val="00823D75"/>
    <w:rsid w:val="00824502"/>
    <w:rsid w:val="00841B47"/>
    <w:rsid w:val="00882CCA"/>
    <w:rsid w:val="00896413"/>
    <w:rsid w:val="008C0E14"/>
    <w:rsid w:val="008C7595"/>
    <w:rsid w:val="008F4E52"/>
    <w:rsid w:val="008F72B6"/>
    <w:rsid w:val="00984820"/>
    <w:rsid w:val="009A5DD9"/>
    <w:rsid w:val="009D2EE2"/>
    <w:rsid w:val="009D2F68"/>
    <w:rsid w:val="009E1A4D"/>
    <w:rsid w:val="009E4A3A"/>
    <w:rsid w:val="009F5AB2"/>
    <w:rsid w:val="00A15A72"/>
    <w:rsid w:val="00A26808"/>
    <w:rsid w:val="00A32533"/>
    <w:rsid w:val="00A4684D"/>
    <w:rsid w:val="00A7249B"/>
    <w:rsid w:val="00AB06F0"/>
    <w:rsid w:val="00AF104E"/>
    <w:rsid w:val="00B03B62"/>
    <w:rsid w:val="00B06F0A"/>
    <w:rsid w:val="00B21EFA"/>
    <w:rsid w:val="00B40474"/>
    <w:rsid w:val="00B643CE"/>
    <w:rsid w:val="00B64DD0"/>
    <w:rsid w:val="00B66FA2"/>
    <w:rsid w:val="00B925B9"/>
    <w:rsid w:val="00BA38BD"/>
    <w:rsid w:val="00BB6985"/>
    <w:rsid w:val="00BE57D0"/>
    <w:rsid w:val="00BF1095"/>
    <w:rsid w:val="00C37EDF"/>
    <w:rsid w:val="00C45456"/>
    <w:rsid w:val="00C51924"/>
    <w:rsid w:val="00C51B77"/>
    <w:rsid w:val="00C74DD3"/>
    <w:rsid w:val="00C976FC"/>
    <w:rsid w:val="00CE7236"/>
    <w:rsid w:val="00D43A9A"/>
    <w:rsid w:val="00D45146"/>
    <w:rsid w:val="00DA679C"/>
    <w:rsid w:val="00DB2619"/>
    <w:rsid w:val="00DB26D9"/>
    <w:rsid w:val="00DC1578"/>
    <w:rsid w:val="00DD521E"/>
    <w:rsid w:val="00DD6423"/>
    <w:rsid w:val="00DE4630"/>
    <w:rsid w:val="00E04C5B"/>
    <w:rsid w:val="00E059DC"/>
    <w:rsid w:val="00E07392"/>
    <w:rsid w:val="00E208FD"/>
    <w:rsid w:val="00E35F07"/>
    <w:rsid w:val="00E40772"/>
    <w:rsid w:val="00E46C7C"/>
    <w:rsid w:val="00E4778A"/>
    <w:rsid w:val="00E504C3"/>
    <w:rsid w:val="00E5299B"/>
    <w:rsid w:val="00E554E8"/>
    <w:rsid w:val="00E71089"/>
    <w:rsid w:val="00E7172C"/>
    <w:rsid w:val="00E75C19"/>
    <w:rsid w:val="00E85390"/>
    <w:rsid w:val="00E97503"/>
    <w:rsid w:val="00EF4B26"/>
    <w:rsid w:val="00F00D3E"/>
    <w:rsid w:val="00F12FB2"/>
    <w:rsid w:val="00F4282D"/>
    <w:rsid w:val="00F636DB"/>
    <w:rsid w:val="00F84C53"/>
    <w:rsid w:val="00F867CC"/>
    <w:rsid w:val="00FD0759"/>
    <w:rsid w:val="00FE42B9"/>
    <w:rsid w:val="00FE4C50"/>
    <w:rsid w:val="00FE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49B294-EB49-4228-ABF2-0230DA90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DFB"/>
    <w:pPr>
      <w:ind w:left="720"/>
      <w:contextualSpacing/>
    </w:pPr>
  </w:style>
  <w:style w:type="table" w:styleId="a4">
    <w:name w:val="Table Grid"/>
    <w:basedOn w:val="a1"/>
    <w:uiPriority w:val="59"/>
    <w:rsid w:val="00151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D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861"/>
    <w:rPr>
      <w:rFonts w:ascii="Tahoma" w:hAnsi="Tahoma" w:cs="Tahoma"/>
      <w:sz w:val="16"/>
      <w:szCs w:val="16"/>
    </w:rPr>
  </w:style>
  <w:style w:type="paragraph" w:customStyle="1" w:styleId="a7">
    <w:name w:val="Заголовок"/>
    <w:basedOn w:val="a"/>
    <w:next w:val="a8"/>
    <w:rsid w:val="000A208D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a8">
    <w:name w:val="Body Text"/>
    <w:basedOn w:val="a"/>
    <w:link w:val="a9"/>
    <w:uiPriority w:val="99"/>
    <w:semiHidden/>
    <w:unhideWhenUsed/>
    <w:rsid w:val="000A208D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A208D"/>
  </w:style>
  <w:style w:type="character" w:styleId="aa">
    <w:name w:val="Hyperlink"/>
    <w:basedOn w:val="a0"/>
    <w:uiPriority w:val="99"/>
    <w:unhideWhenUsed/>
    <w:rsid w:val="001512D5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6276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276B3"/>
    <w:rPr>
      <w:rFonts w:ascii="Calibri" w:eastAsia="Times New Roman" w:hAnsi="Calibri" w:cs="Times New Roman"/>
      <w:szCs w:val="20"/>
      <w:lang w:eastAsia="ru-RU"/>
    </w:rPr>
  </w:style>
  <w:style w:type="character" w:styleId="ab">
    <w:name w:val="Strong"/>
    <w:qFormat/>
    <w:rsid w:val="00DD6423"/>
    <w:rPr>
      <w:b/>
      <w:bCs/>
    </w:rPr>
  </w:style>
  <w:style w:type="paragraph" w:styleId="ac">
    <w:name w:val="No Spacing"/>
    <w:uiPriority w:val="1"/>
    <w:qFormat/>
    <w:rsid w:val="00DD6423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0B2AE8"/>
  </w:style>
  <w:style w:type="paragraph" w:styleId="ad">
    <w:name w:val="Normal (Web)"/>
    <w:basedOn w:val="a"/>
    <w:uiPriority w:val="99"/>
    <w:unhideWhenUsed/>
    <w:rsid w:val="000B2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аголовок 1"/>
    <w:basedOn w:val="a"/>
    <w:next w:val="a"/>
    <w:rsid w:val="00882CCA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paragraph" w:customStyle="1" w:styleId="Default">
    <w:name w:val="Default"/>
    <w:rsid w:val="00882C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0">
    <w:name w:val="Абзац списка1"/>
    <w:basedOn w:val="a"/>
    <w:rsid w:val="00554144"/>
    <w:pPr>
      <w:ind w:left="720"/>
    </w:pPr>
    <w:rPr>
      <w:rFonts w:ascii="Calibri" w:eastAsia="Times New Roman" w:hAnsi="Calibri" w:cs="Calibri"/>
    </w:rPr>
  </w:style>
  <w:style w:type="paragraph" w:styleId="ae">
    <w:name w:val="Title"/>
    <w:basedOn w:val="a"/>
    <w:link w:val="af"/>
    <w:qFormat/>
    <w:rsid w:val="00B06F0A"/>
    <w:pPr>
      <w:spacing w:after="0" w:line="240" w:lineRule="auto"/>
      <w:ind w:left="-567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Название Знак"/>
    <w:basedOn w:val="a0"/>
    <w:link w:val="ae"/>
    <w:rsid w:val="00B06F0A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55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1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8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75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46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7082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371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48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8542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209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810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268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534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33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244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1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85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943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7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73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484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833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9890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645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694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35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217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54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571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225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44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748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36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716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97263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64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0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8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00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1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67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26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25200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540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0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61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431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84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71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199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539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53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650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06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32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478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14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8751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410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328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563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9213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5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73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002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801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2837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95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13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445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&#1087;&#1086;&#1089;&#1077;&#1083;&#1086;&#1082;-&#1080;&#1074;&#1072;&#1085;&#1080;&#1085;&#1086;-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991A1-C5BB-431E-AAC5-91ABD5FE9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13091</Words>
  <Characters>74625</Characters>
  <Application>Microsoft Office Word</Application>
  <DocSecurity>0</DocSecurity>
  <Lines>621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uuu</cp:lastModifiedBy>
  <cp:revision>7</cp:revision>
  <cp:lastPrinted>2022-03-31T12:07:00Z</cp:lastPrinted>
  <dcterms:created xsi:type="dcterms:W3CDTF">2022-03-25T08:40:00Z</dcterms:created>
  <dcterms:modified xsi:type="dcterms:W3CDTF">2022-03-31T12:07:00Z</dcterms:modified>
</cp:coreProperties>
</file>